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1A4CF" w14:textId="77777777" w:rsidR="002F70D3" w:rsidRPr="003D3423" w:rsidRDefault="002F70D3" w:rsidP="009717C7">
      <w:pPr>
        <w:rPr>
          <w:rFonts w:cs="Times New Roman"/>
          <w:b/>
          <w:caps/>
          <w:sz w:val="36"/>
          <w:szCs w:val="36"/>
        </w:rPr>
      </w:pPr>
    </w:p>
    <w:p w14:paraId="3D188D31" w14:textId="77777777" w:rsidR="00227D0B" w:rsidRDefault="00891537" w:rsidP="00227D0B">
      <w:pPr>
        <w:spacing w:after="0" w:line="240" w:lineRule="auto"/>
        <w:jc w:val="center"/>
        <w:rPr>
          <w:rFonts w:cs="Times New Roman"/>
          <w:b/>
          <w:caps/>
          <w:sz w:val="40"/>
          <w:szCs w:val="40"/>
        </w:rPr>
      </w:pPr>
      <w:bookmarkStart w:id="0" w:name="_Hlk499209097"/>
      <w:r>
        <w:rPr>
          <w:rFonts w:cs="Times New Roman"/>
          <w:b/>
          <w:caps/>
          <w:sz w:val="40"/>
          <w:szCs w:val="40"/>
        </w:rPr>
        <w:t>LDV</w:t>
      </w:r>
      <w:r w:rsidR="005E1436">
        <w:rPr>
          <w:rFonts w:cs="Times New Roman"/>
          <w:b/>
          <w:caps/>
          <w:sz w:val="40"/>
          <w:szCs w:val="40"/>
        </w:rPr>
        <w:t xml:space="preserve"> </w:t>
      </w:r>
      <w:r w:rsidR="00227D0B">
        <w:rPr>
          <w:rFonts w:cs="Times New Roman"/>
          <w:b/>
          <w:caps/>
          <w:sz w:val="40"/>
          <w:szCs w:val="40"/>
        </w:rPr>
        <w:t xml:space="preserve">Leads AUSTRALIA </w:t>
      </w:r>
    </w:p>
    <w:p w14:paraId="536576D4" w14:textId="2518A256" w:rsidR="0070240F" w:rsidRDefault="00227D0B" w:rsidP="00227D0B">
      <w:pPr>
        <w:spacing w:after="0" w:line="240" w:lineRule="auto"/>
        <w:jc w:val="center"/>
        <w:rPr>
          <w:rFonts w:cs="Times New Roman"/>
          <w:b/>
          <w:caps/>
          <w:sz w:val="40"/>
          <w:szCs w:val="40"/>
        </w:rPr>
      </w:pPr>
      <w:r>
        <w:rPr>
          <w:rFonts w:cs="Times New Roman"/>
          <w:b/>
          <w:caps/>
          <w:sz w:val="40"/>
          <w:szCs w:val="40"/>
        </w:rPr>
        <w:t xml:space="preserve">INTO </w:t>
      </w:r>
      <w:r w:rsidR="005E1436">
        <w:rPr>
          <w:rFonts w:cs="Times New Roman"/>
          <w:b/>
          <w:caps/>
          <w:sz w:val="40"/>
          <w:szCs w:val="40"/>
        </w:rPr>
        <w:t>THE FUTURE</w:t>
      </w:r>
    </w:p>
    <w:p w14:paraId="0FC732C4" w14:textId="1314CAB7" w:rsidR="00D664B1" w:rsidRDefault="003F52D7" w:rsidP="00227D0B">
      <w:pPr>
        <w:spacing w:after="0" w:line="240" w:lineRule="auto"/>
        <w:jc w:val="center"/>
        <w:rPr>
          <w:rFonts w:cs="Times New Roman"/>
          <w:b/>
          <w:sz w:val="28"/>
          <w:szCs w:val="28"/>
        </w:rPr>
      </w:pPr>
      <w:r>
        <w:rPr>
          <w:noProof/>
        </w:rPr>
        <w:drawing>
          <wp:inline distT="0" distB="0" distL="0" distR="0" wp14:anchorId="693E68FB" wp14:editId="183E5C03">
            <wp:extent cx="5991225" cy="324940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844" cy="3254625"/>
                    </a:xfrm>
                    <a:prstGeom prst="rect">
                      <a:avLst/>
                    </a:prstGeom>
                    <a:noFill/>
                    <a:ln>
                      <a:noFill/>
                    </a:ln>
                  </pic:spPr>
                </pic:pic>
              </a:graphicData>
            </a:graphic>
          </wp:inline>
        </w:drawing>
      </w:r>
    </w:p>
    <w:p w14:paraId="2BB510DB" w14:textId="77777777" w:rsidR="00771C55" w:rsidRPr="003D3423" w:rsidRDefault="00771C55" w:rsidP="009717C7">
      <w:pPr>
        <w:spacing w:after="0" w:line="240" w:lineRule="auto"/>
        <w:jc w:val="center"/>
        <w:rPr>
          <w:rFonts w:cs="Times New Roman"/>
          <w:b/>
          <w:sz w:val="28"/>
          <w:szCs w:val="28"/>
        </w:rPr>
      </w:pPr>
    </w:p>
    <w:p w14:paraId="25F97584" w14:textId="2CFDCEDE" w:rsidR="001A2382" w:rsidRPr="00A407F6" w:rsidRDefault="005E1436" w:rsidP="009717C7">
      <w:pPr>
        <w:pStyle w:val="ListParagraph"/>
        <w:numPr>
          <w:ilvl w:val="0"/>
          <w:numId w:val="23"/>
        </w:numPr>
        <w:spacing w:after="0" w:line="240" w:lineRule="auto"/>
        <w:jc w:val="center"/>
        <w:rPr>
          <w:rFonts w:cs="Times New Roman"/>
          <w:b/>
          <w:sz w:val="28"/>
          <w:szCs w:val="28"/>
        </w:rPr>
      </w:pPr>
      <w:r>
        <w:rPr>
          <w:rFonts w:cs="Times New Roman"/>
          <w:b/>
          <w:sz w:val="28"/>
          <w:szCs w:val="28"/>
        </w:rPr>
        <w:t>eT60: Australia’s first electric ute</w:t>
      </w:r>
    </w:p>
    <w:p w14:paraId="1A6F6753" w14:textId="3947A1F3" w:rsidR="005E1436" w:rsidRDefault="005E1436" w:rsidP="008801D9">
      <w:pPr>
        <w:pStyle w:val="ListParagraph"/>
        <w:numPr>
          <w:ilvl w:val="0"/>
          <w:numId w:val="23"/>
        </w:numPr>
        <w:spacing w:after="0" w:line="240" w:lineRule="auto"/>
        <w:jc w:val="center"/>
        <w:rPr>
          <w:rFonts w:cs="Times New Roman"/>
          <w:b/>
          <w:sz w:val="28"/>
          <w:szCs w:val="28"/>
        </w:rPr>
      </w:pPr>
      <w:r w:rsidRPr="005E1436">
        <w:rPr>
          <w:rFonts w:cs="Times New Roman"/>
          <w:b/>
          <w:sz w:val="28"/>
          <w:szCs w:val="28"/>
        </w:rPr>
        <w:t>eDeliver</w:t>
      </w:r>
      <w:r w:rsidR="004E63C8">
        <w:rPr>
          <w:rFonts w:cs="Times New Roman"/>
          <w:b/>
          <w:sz w:val="28"/>
          <w:szCs w:val="28"/>
        </w:rPr>
        <w:t xml:space="preserve"> </w:t>
      </w:r>
      <w:r w:rsidRPr="005E1436">
        <w:rPr>
          <w:rFonts w:cs="Times New Roman"/>
          <w:b/>
          <w:sz w:val="28"/>
          <w:szCs w:val="28"/>
        </w:rPr>
        <w:t xml:space="preserve">9: </w:t>
      </w:r>
      <w:r w:rsidR="003413AC">
        <w:rPr>
          <w:rFonts w:cs="Times New Roman"/>
          <w:b/>
          <w:sz w:val="28"/>
          <w:szCs w:val="28"/>
        </w:rPr>
        <w:t xml:space="preserve">category-leading </w:t>
      </w:r>
      <w:r w:rsidRPr="005E1436">
        <w:rPr>
          <w:rFonts w:cs="Times New Roman"/>
          <w:b/>
          <w:sz w:val="28"/>
          <w:szCs w:val="28"/>
        </w:rPr>
        <w:t>large electric van</w:t>
      </w:r>
    </w:p>
    <w:p w14:paraId="7A608C12" w14:textId="0C1CB475" w:rsidR="001E604F" w:rsidRPr="005E1436" w:rsidRDefault="005E1436" w:rsidP="005E1436">
      <w:pPr>
        <w:pStyle w:val="ListParagraph"/>
        <w:numPr>
          <w:ilvl w:val="0"/>
          <w:numId w:val="23"/>
        </w:numPr>
        <w:spacing w:after="0" w:line="240" w:lineRule="auto"/>
        <w:jc w:val="center"/>
        <w:rPr>
          <w:rFonts w:cs="Times New Roman"/>
          <w:sz w:val="28"/>
          <w:szCs w:val="28"/>
        </w:rPr>
      </w:pPr>
      <w:proofErr w:type="spellStart"/>
      <w:r w:rsidRPr="005E1436">
        <w:rPr>
          <w:rFonts w:cs="Times New Roman"/>
          <w:b/>
          <w:sz w:val="28"/>
          <w:szCs w:val="28"/>
        </w:rPr>
        <w:t>Mifa</w:t>
      </w:r>
      <w:proofErr w:type="spellEnd"/>
      <w:r w:rsidR="004E63C8">
        <w:rPr>
          <w:rFonts w:cs="Times New Roman"/>
          <w:b/>
          <w:sz w:val="28"/>
          <w:szCs w:val="28"/>
        </w:rPr>
        <w:t xml:space="preserve"> </w:t>
      </w:r>
      <w:r w:rsidRPr="005E1436">
        <w:rPr>
          <w:rFonts w:cs="Times New Roman"/>
          <w:b/>
          <w:sz w:val="28"/>
          <w:szCs w:val="28"/>
        </w:rPr>
        <w:t xml:space="preserve">9: </w:t>
      </w:r>
      <w:r w:rsidR="003413AC">
        <w:rPr>
          <w:rFonts w:cs="Times New Roman"/>
          <w:b/>
          <w:sz w:val="28"/>
          <w:szCs w:val="28"/>
        </w:rPr>
        <w:t>category-leading</w:t>
      </w:r>
      <w:r w:rsidRPr="005E1436">
        <w:rPr>
          <w:rFonts w:cs="Times New Roman"/>
          <w:b/>
          <w:sz w:val="28"/>
          <w:szCs w:val="28"/>
        </w:rPr>
        <w:t xml:space="preserve"> electric people move</w:t>
      </w:r>
      <w:r>
        <w:rPr>
          <w:rFonts w:cs="Times New Roman"/>
          <w:b/>
          <w:sz w:val="28"/>
          <w:szCs w:val="28"/>
        </w:rPr>
        <w:t>r</w:t>
      </w:r>
    </w:p>
    <w:p w14:paraId="5E176243" w14:textId="1FF5D95E" w:rsidR="009E1526" w:rsidRDefault="009E1526" w:rsidP="0049377D">
      <w:pPr>
        <w:spacing w:after="0" w:line="240" w:lineRule="auto"/>
        <w:rPr>
          <w:rFonts w:cs="Times New Roman"/>
          <w:sz w:val="28"/>
          <w:szCs w:val="28"/>
        </w:rPr>
      </w:pPr>
    </w:p>
    <w:p w14:paraId="35A09FE6" w14:textId="77777777" w:rsidR="005E1436" w:rsidRPr="00A407F6" w:rsidRDefault="005E1436" w:rsidP="0049377D">
      <w:pPr>
        <w:spacing w:after="0" w:line="240" w:lineRule="auto"/>
        <w:rPr>
          <w:rFonts w:cs="Times New Roman"/>
          <w:sz w:val="28"/>
          <w:szCs w:val="28"/>
        </w:rPr>
      </w:pPr>
    </w:p>
    <w:p w14:paraId="7DB81878" w14:textId="15A78079" w:rsidR="009717C7" w:rsidRPr="00A3219A" w:rsidRDefault="009717C7" w:rsidP="0084017A">
      <w:pPr>
        <w:spacing w:after="0" w:line="240" w:lineRule="auto"/>
        <w:rPr>
          <w:rFonts w:cstheme="minorHAnsi"/>
          <w:b/>
          <w:bCs/>
          <w:sz w:val="24"/>
          <w:szCs w:val="24"/>
          <w:u w:val="single"/>
        </w:rPr>
      </w:pPr>
      <w:bookmarkStart w:id="1" w:name="_Hlk491949876"/>
      <w:bookmarkStart w:id="2" w:name="_Hlk491966174"/>
      <w:r w:rsidRPr="00A3219A">
        <w:rPr>
          <w:rFonts w:cstheme="minorHAnsi"/>
          <w:b/>
          <w:bCs/>
          <w:sz w:val="24"/>
          <w:szCs w:val="24"/>
          <w:u w:val="single"/>
        </w:rPr>
        <w:t xml:space="preserve">Sydney, NSW – </w:t>
      </w:r>
      <w:r w:rsidR="009117C7">
        <w:rPr>
          <w:rFonts w:cstheme="minorHAnsi"/>
          <w:b/>
          <w:bCs/>
          <w:sz w:val="24"/>
          <w:szCs w:val="24"/>
          <w:u w:val="single"/>
        </w:rPr>
        <w:t xml:space="preserve">29 </w:t>
      </w:r>
      <w:r w:rsidR="005E1436">
        <w:rPr>
          <w:rFonts w:cstheme="minorHAnsi"/>
          <w:b/>
          <w:bCs/>
          <w:sz w:val="24"/>
          <w:szCs w:val="24"/>
          <w:u w:val="single"/>
        </w:rPr>
        <w:t>September</w:t>
      </w:r>
      <w:r w:rsidR="002639AE" w:rsidRPr="00A3219A">
        <w:rPr>
          <w:rFonts w:cstheme="minorHAnsi"/>
          <w:b/>
          <w:bCs/>
          <w:sz w:val="24"/>
          <w:szCs w:val="24"/>
          <w:u w:val="single"/>
        </w:rPr>
        <w:t xml:space="preserve"> </w:t>
      </w:r>
      <w:r w:rsidR="00D12948">
        <w:rPr>
          <w:rFonts w:cstheme="minorHAnsi"/>
          <w:b/>
          <w:bCs/>
          <w:sz w:val="24"/>
          <w:szCs w:val="24"/>
          <w:u w:val="single"/>
        </w:rPr>
        <w:t>2022</w:t>
      </w:r>
    </w:p>
    <w:p w14:paraId="1502D585" w14:textId="2F459269" w:rsidR="009717C7" w:rsidRDefault="009717C7" w:rsidP="0084017A">
      <w:pPr>
        <w:spacing w:after="0" w:line="240" w:lineRule="auto"/>
        <w:rPr>
          <w:rFonts w:cstheme="minorHAnsi"/>
          <w:sz w:val="24"/>
          <w:szCs w:val="24"/>
        </w:rPr>
      </w:pPr>
    </w:p>
    <w:p w14:paraId="29B64AF2" w14:textId="2FA1C0E9" w:rsidR="00224CAC" w:rsidRDefault="00224CAC" w:rsidP="00224CAC">
      <w:pPr>
        <w:spacing w:after="0" w:line="240" w:lineRule="auto"/>
        <w:rPr>
          <w:rFonts w:cstheme="minorHAnsi"/>
          <w:sz w:val="24"/>
          <w:szCs w:val="24"/>
        </w:rPr>
      </w:pPr>
      <w:r>
        <w:rPr>
          <w:rFonts w:cstheme="minorHAnsi"/>
          <w:sz w:val="24"/>
          <w:szCs w:val="24"/>
        </w:rPr>
        <w:t xml:space="preserve">With the automotive </w:t>
      </w:r>
      <w:r w:rsidRPr="00C57FA9">
        <w:rPr>
          <w:rFonts w:cstheme="minorHAnsi"/>
          <w:sz w:val="24"/>
          <w:szCs w:val="24"/>
        </w:rPr>
        <w:t xml:space="preserve">market </w:t>
      </w:r>
      <w:r>
        <w:rPr>
          <w:rFonts w:cstheme="minorHAnsi"/>
          <w:sz w:val="24"/>
          <w:szCs w:val="24"/>
        </w:rPr>
        <w:t xml:space="preserve">on the </w:t>
      </w:r>
      <w:r w:rsidRPr="00C57FA9">
        <w:rPr>
          <w:rFonts w:cstheme="minorHAnsi"/>
          <w:sz w:val="24"/>
          <w:szCs w:val="24"/>
        </w:rPr>
        <w:t xml:space="preserve">threshold of </w:t>
      </w:r>
      <w:r>
        <w:rPr>
          <w:rFonts w:cstheme="minorHAnsi"/>
          <w:sz w:val="24"/>
          <w:szCs w:val="24"/>
        </w:rPr>
        <w:t>electrification, today marks a significant moment in the history of the LDV brand</w:t>
      </w:r>
      <w:r w:rsidR="003413AC">
        <w:rPr>
          <w:rFonts w:cstheme="minorHAnsi"/>
          <w:sz w:val="24"/>
          <w:szCs w:val="24"/>
        </w:rPr>
        <w:t xml:space="preserve"> in Australia</w:t>
      </w:r>
      <w:r>
        <w:rPr>
          <w:rFonts w:cstheme="minorHAnsi"/>
          <w:sz w:val="24"/>
          <w:szCs w:val="24"/>
        </w:rPr>
        <w:t xml:space="preserve">, with confirmation of </w:t>
      </w:r>
      <w:r w:rsidR="003413AC">
        <w:rPr>
          <w:rFonts w:cstheme="minorHAnsi"/>
          <w:sz w:val="24"/>
          <w:szCs w:val="24"/>
        </w:rPr>
        <w:t xml:space="preserve">three </w:t>
      </w:r>
      <w:r>
        <w:rPr>
          <w:rFonts w:cstheme="minorHAnsi"/>
          <w:sz w:val="24"/>
          <w:szCs w:val="24"/>
        </w:rPr>
        <w:t xml:space="preserve">new </w:t>
      </w:r>
      <w:r w:rsidR="003413AC">
        <w:rPr>
          <w:rFonts w:cstheme="minorHAnsi"/>
          <w:sz w:val="24"/>
          <w:szCs w:val="24"/>
        </w:rPr>
        <w:t>electric vehicles arriving</w:t>
      </w:r>
      <w:r w:rsidR="003834AC">
        <w:rPr>
          <w:rFonts w:cstheme="minorHAnsi"/>
          <w:sz w:val="24"/>
          <w:szCs w:val="24"/>
        </w:rPr>
        <w:t xml:space="preserve"> </w:t>
      </w:r>
      <w:r>
        <w:rPr>
          <w:rFonts w:cstheme="minorHAnsi"/>
          <w:sz w:val="24"/>
          <w:szCs w:val="24"/>
        </w:rPr>
        <w:t xml:space="preserve">November, including </w:t>
      </w:r>
      <w:r w:rsidR="003413AC">
        <w:rPr>
          <w:rFonts w:cstheme="minorHAnsi"/>
          <w:sz w:val="24"/>
          <w:szCs w:val="24"/>
        </w:rPr>
        <w:t>a</w:t>
      </w:r>
      <w:r>
        <w:rPr>
          <w:rFonts w:cstheme="minorHAnsi"/>
          <w:sz w:val="24"/>
          <w:szCs w:val="24"/>
        </w:rPr>
        <w:t xml:space="preserve"> market-first electric </w:t>
      </w:r>
      <w:r w:rsidR="003413AC">
        <w:rPr>
          <w:rFonts w:cstheme="minorHAnsi"/>
          <w:sz w:val="24"/>
          <w:szCs w:val="24"/>
        </w:rPr>
        <w:t>ute</w:t>
      </w:r>
      <w:r>
        <w:rPr>
          <w:rFonts w:cstheme="minorHAnsi"/>
          <w:sz w:val="24"/>
          <w:szCs w:val="24"/>
        </w:rPr>
        <w:t xml:space="preserve">. </w:t>
      </w:r>
    </w:p>
    <w:p w14:paraId="21A2FD59" w14:textId="5165ED52" w:rsidR="00224CAC" w:rsidRDefault="00224CAC" w:rsidP="00224CAC">
      <w:pPr>
        <w:spacing w:after="0" w:line="240" w:lineRule="auto"/>
        <w:rPr>
          <w:rFonts w:cstheme="minorHAnsi"/>
          <w:sz w:val="24"/>
          <w:szCs w:val="24"/>
        </w:rPr>
      </w:pPr>
    </w:p>
    <w:p w14:paraId="372F3F10" w14:textId="77777777" w:rsidR="00895243" w:rsidRDefault="00895243" w:rsidP="00895243">
      <w:pPr>
        <w:spacing w:after="0" w:line="240" w:lineRule="auto"/>
        <w:rPr>
          <w:rFonts w:cstheme="minorHAnsi"/>
          <w:sz w:val="24"/>
          <w:szCs w:val="24"/>
        </w:rPr>
      </w:pPr>
      <w:r>
        <w:rPr>
          <w:rFonts w:cstheme="minorHAnsi"/>
          <w:sz w:val="24"/>
          <w:szCs w:val="24"/>
        </w:rPr>
        <w:t xml:space="preserve">Not since the brand’s launch in 2014 has there been such a fundamental step-change in product strategy. Where once LDV was synonymous with value-driven motoring, now LDV is setting the agenda for commercial electric vehicles in Australia. </w:t>
      </w:r>
    </w:p>
    <w:p w14:paraId="14C9BCAC" w14:textId="77777777" w:rsidR="00895243" w:rsidRDefault="00895243" w:rsidP="0084017A">
      <w:pPr>
        <w:spacing w:after="0" w:line="240" w:lineRule="auto"/>
        <w:rPr>
          <w:rFonts w:cstheme="minorHAnsi"/>
          <w:sz w:val="24"/>
          <w:szCs w:val="24"/>
        </w:rPr>
      </w:pPr>
    </w:p>
    <w:p w14:paraId="75EEC2B2" w14:textId="77777777" w:rsidR="00DA6FFB" w:rsidRDefault="00DA6FFB" w:rsidP="0084017A">
      <w:pPr>
        <w:spacing w:after="0" w:line="240" w:lineRule="auto"/>
        <w:rPr>
          <w:rFonts w:cstheme="minorHAnsi"/>
          <w:sz w:val="24"/>
          <w:szCs w:val="24"/>
        </w:rPr>
      </w:pPr>
    </w:p>
    <w:p w14:paraId="2230846D" w14:textId="77777777" w:rsidR="00DA6FFB" w:rsidRDefault="00DA6FFB" w:rsidP="0084017A">
      <w:pPr>
        <w:spacing w:after="0" w:line="240" w:lineRule="auto"/>
        <w:rPr>
          <w:rFonts w:cstheme="minorHAnsi"/>
          <w:sz w:val="24"/>
          <w:szCs w:val="24"/>
        </w:rPr>
      </w:pPr>
    </w:p>
    <w:p w14:paraId="4E4694AE" w14:textId="0846E0F3" w:rsidR="0033486A" w:rsidRDefault="003834AC" w:rsidP="0084017A">
      <w:pPr>
        <w:spacing w:after="0" w:line="240" w:lineRule="auto"/>
        <w:rPr>
          <w:rFonts w:cstheme="minorHAnsi"/>
          <w:sz w:val="24"/>
          <w:szCs w:val="24"/>
        </w:rPr>
      </w:pPr>
      <w:r>
        <w:rPr>
          <w:rFonts w:cstheme="minorHAnsi"/>
          <w:sz w:val="24"/>
          <w:szCs w:val="24"/>
        </w:rPr>
        <w:t>LDV is b</w:t>
      </w:r>
      <w:r w:rsidR="00074207" w:rsidRPr="00C57FA9">
        <w:rPr>
          <w:rFonts w:cstheme="minorHAnsi"/>
          <w:sz w:val="24"/>
          <w:szCs w:val="24"/>
        </w:rPr>
        <w:t>acked by</w:t>
      </w:r>
      <w:r w:rsidR="00B84377">
        <w:rPr>
          <w:rFonts w:cstheme="minorHAnsi"/>
          <w:sz w:val="24"/>
          <w:szCs w:val="24"/>
        </w:rPr>
        <w:t xml:space="preserve"> SAIC, one of the world’s largest OEMs</w:t>
      </w:r>
      <w:r w:rsidR="00895243">
        <w:rPr>
          <w:rFonts w:cstheme="minorHAnsi"/>
          <w:sz w:val="24"/>
          <w:szCs w:val="24"/>
        </w:rPr>
        <w:t xml:space="preserve"> with extensive experience as an </w:t>
      </w:r>
      <w:r w:rsidR="00074207" w:rsidRPr="00C57FA9">
        <w:rPr>
          <w:rFonts w:cstheme="minorHAnsi"/>
          <w:sz w:val="24"/>
          <w:szCs w:val="24"/>
        </w:rPr>
        <w:t xml:space="preserve">electric vehicle </w:t>
      </w:r>
      <w:r>
        <w:rPr>
          <w:rFonts w:cstheme="minorHAnsi"/>
          <w:sz w:val="24"/>
          <w:szCs w:val="24"/>
        </w:rPr>
        <w:t>manufacturer</w:t>
      </w:r>
      <w:r w:rsidR="00895243">
        <w:rPr>
          <w:rFonts w:cstheme="minorHAnsi"/>
          <w:sz w:val="24"/>
          <w:szCs w:val="24"/>
        </w:rPr>
        <w:t xml:space="preserve"> in, arguably, the fastest moving EV market in the world. T</w:t>
      </w:r>
      <w:r w:rsidR="0033486A">
        <w:rPr>
          <w:rFonts w:cstheme="minorHAnsi"/>
          <w:sz w:val="24"/>
          <w:szCs w:val="24"/>
        </w:rPr>
        <w:t xml:space="preserve">he </w:t>
      </w:r>
      <w:r w:rsidR="00D52231">
        <w:rPr>
          <w:rFonts w:cstheme="minorHAnsi"/>
          <w:sz w:val="24"/>
          <w:szCs w:val="24"/>
        </w:rPr>
        <w:t xml:space="preserve">new </w:t>
      </w:r>
      <w:r w:rsidR="0033486A">
        <w:rPr>
          <w:rFonts w:cstheme="minorHAnsi"/>
          <w:sz w:val="24"/>
          <w:szCs w:val="24"/>
        </w:rPr>
        <w:t xml:space="preserve">models are: </w:t>
      </w:r>
      <w:r w:rsidR="005E1436">
        <w:rPr>
          <w:rFonts w:cstheme="minorHAnsi"/>
          <w:sz w:val="24"/>
          <w:szCs w:val="24"/>
        </w:rPr>
        <w:t xml:space="preserve">eT60, Australia’s first fully electric ute; eDeliver 9, </w:t>
      </w:r>
      <w:r w:rsidR="003413AC">
        <w:rPr>
          <w:rFonts w:cstheme="minorHAnsi"/>
          <w:sz w:val="24"/>
          <w:szCs w:val="24"/>
        </w:rPr>
        <w:t>an electrified version of LDV’s segment-leading large van</w:t>
      </w:r>
      <w:r w:rsidR="005E1436">
        <w:rPr>
          <w:rFonts w:cstheme="minorHAnsi"/>
          <w:sz w:val="24"/>
          <w:szCs w:val="24"/>
        </w:rPr>
        <w:t xml:space="preserve">; </w:t>
      </w:r>
      <w:r w:rsidR="003413AC">
        <w:rPr>
          <w:rFonts w:cstheme="minorHAnsi"/>
          <w:sz w:val="24"/>
          <w:szCs w:val="24"/>
        </w:rPr>
        <w:t xml:space="preserve">and </w:t>
      </w:r>
      <w:proofErr w:type="spellStart"/>
      <w:r w:rsidR="0033486A">
        <w:rPr>
          <w:rFonts w:cstheme="minorHAnsi"/>
          <w:sz w:val="24"/>
          <w:szCs w:val="24"/>
        </w:rPr>
        <w:t>Mifa</w:t>
      </w:r>
      <w:proofErr w:type="spellEnd"/>
      <w:r w:rsidR="004E63C8">
        <w:rPr>
          <w:rFonts w:cstheme="minorHAnsi"/>
          <w:sz w:val="24"/>
          <w:szCs w:val="24"/>
        </w:rPr>
        <w:t xml:space="preserve"> </w:t>
      </w:r>
      <w:r w:rsidR="0033486A">
        <w:rPr>
          <w:rFonts w:cstheme="minorHAnsi"/>
          <w:sz w:val="24"/>
          <w:szCs w:val="24"/>
        </w:rPr>
        <w:t>9</w:t>
      </w:r>
      <w:r w:rsidR="005E1436">
        <w:rPr>
          <w:rFonts w:cstheme="minorHAnsi"/>
          <w:sz w:val="24"/>
          <w:szCs w:val="24"/>
        </w:rPr>
        <w:t xml:space="preserve">, </w:t>
      </w:r>
      <w:r w:rsidR="003413AC">
        <w:rPr>
          <w:rFonts w:cstheme="minorHAnsi"/>
          <w:sz w:val="24"/>
          <w:szCs w:val="24"/>
        </w:rPr>
        <w:t xml:space="preserve">a luxury </w:t>
      </w:r>
      <w:r w:rsidR="005E1436">
        <w:rPr>
          <w:rFonts w:cstheme="minorHAnsi"/>
          <w:sz w:val="24"/>
          <w:szCs w:val="24"/>
        </w:rPr>
        <w:t xml:space="preserve">electric </w:t>
      </w:r>
      <w:r w:rsidR="0033486A">
        <w:rPr>
          <w:rFonts w:cstheme="minorHAnsi"/>
          <w:sz w:val="24"/>
          <w:szCs w:val="24"/>
        </w:rPr>
        <w:t>people mover</w:t>
      </w:r>
      <w:r w:rsidR="00895243">
        <w:rPr>
          <w:rFonts w:cstheme="minorHAnsi"/>
          <w:sz w:val="24"/>
          <w:szCs w:val="24"/>
        </w:rPr>
        <w:t>.</w:t>
      </w:r>
    </w:p>
    <w:p w14:paraId="15201C04" w14:textId="5FBCC4DB" w:rsidR="0033486A" w:rsidRDefault="0033486A" w:rsidP="0033486A">
      <w:pPr>
        <w:spacing w:after="0" w:line="240" w:lineRule="auto"/>
        <w:rPr>
          <w:rFonts w:cstheme="minorHAnsi"/>
          <w:sz w:val="24"/>
          <w:szCs w:val="24"/>
        </w:rPr>
      </w:pPr>
    </w:p>
    <w:p w14:paraId="6E1FF8AE" w14:textId="6BC74D3F" w:rsidR="00FB2255" w:rsidRDefault="00362AEC" w:rsidP="00DF5FA6">
      <w:pPr>
        <w:spacing w:after="0" w:line="240" w:lineRule="auto"/>
        <w:rPr>
          <w:rFonts w:cstheme="minorHAnsi"/>
          <w:sz w:val="24"/>
          <w:szCs w:val="24"/>
        </w:rPr>
      </w:pPr>
      <w:r>
        <w:rPr>
          <w:rFonts w:cstheme="minorHAnsi"/>
          <w:sz w:val="24"/>
          <w:szCs w:val="24"/>
        </w:rPr>
        <w:t>“</w:t>
      </w:r>
      <w:r w:rsidR="00DF5FA6" w:rsidRPr="00C57FA9">
        <w:rPr>
          <w:rFonts w:cstheme="minorHAnsi"/>
          <w:sz w:val="24"/>
          <w:szCs w:val="24"/>
        </w:rPr>
        <w:t xml:space="preserve">The global auto market is undergoing its most significant revolution </w:t>
      </w:r>
      <w:r w:rsidR="003413AC">
        <w:rPr>
          <w:rFonts w:cstheme="minorHAnsi"/>
          <w:sz w:val="24"/>
          <w:szCs w:val="24"/>
        </w:rPr>
        <w:t>in</w:t>
      </w:r>
      <w:r w:rsidR="00794A8B">
        <w:rPr>
          <w:rFonts w:cstheme="minorHAnsi"/>
          <w:sz w:val="24"/>
          <w:szCs w:val="24"/>
        </w:rPr>
        <w:t xml:space="preserve"> </w:t>
      </w:r>
      <w:r w:rsidR="009F1850">
        <w:rPr>
          <w:rFonts w:cstheme="minorHAnsi"/>
          <w:sz w:val="24"/>
          <w:szCs w:val="24"/>
        </w:rPr>
        <w:t>decades</w:t>
      </w:r>
      <w:r w:rsidR="00D52231">
        <w:rPr>
          <w:rFonts w:cstheme="minorHAnsi"/>
          <w:sz w:val="24"/>
          <w:szCs w:val="24"/>
        </w:rPr>
        <w:t>,” s</w:t>
      </w:r>
      <w:r w:rsidR="00DF5FA6">
        <w:rPr>
          <w:rFonts w:cstheme="minorHAnsi"/>
          <w:sz w:val="24"/>
          <w:szCs w:val="24"/>
        </w:rPr>
        <w:t>ays Dinesh Chinnappa, General Manager of LDV Australia</w:t>
      </w:r>
      <w:r w:rsidR="00DF5FA6" w:rsidRPr="00C57FA9">
        <w:rPr>
          <w:rFonts w:cstheme="minorHAnsi"/>
          <w:sz w:val="24"/>
          <w:szCs w:val="24"/>
        </w:rPr>
        <w:t>.</w:t>
      </w:r>
    </w:p>
    <w:p w14:paraId="5CE8238C" w14:textId="77777777" w:rsidR="00FB2255" w:rsidRDefault="00FB2255" w:rsidP="00DF5FA6">
      <w:pPr>
        <w:spacing w:after="0" w:line="240" w:lineRule="auto"/>
        <w:rPr>
          <w:rFonts w:cstheme="minorHAnsi"/>
          <w:sz w:val="24"/>
          <w:szCs w:val="24"/>
        </w:rPr>
      </w:pPr>
    </w:p>
    <w:p w14:paraId="2ED4982B" w14:textId="78A250B8" w:rsidR="00B84377" w:rsidRDefault="00FB2255" w:rsidP="00DF5FA6">
      <w:pPr>
        <w:spacing w:after="0" w:line="240" w:lineRule="auto"/>
        <w:rPr>
          <w:rFonts w:cstheme="minorHAnsi"/>
          <w:sz w:val="24"/>
          <w:szCs w:val="24"/>
        </w:rPr>
      </w:pPr>
      <w:r>
        <w:rPr>
          <w:rFonts w:cstheme="minorHAnsi"/>
          <w:sz w:val="24"/>
          <w:szCs w:val="24"/>
        </w:rPr>
        <w:t>“Every</w:t>
      </w:r>
      <w:r w:rsidR="00DF5FA6" w:rsidRPr="00C57FA9">
        <w:rPr>
          <w:rFonts w:cstheme="minorHAnsi"/>
          <w:sz w:val="24"/>
          <w:szCs w:val="24"/>
        </w:rPr>
        <w:t xml:space="preserve"> major </w:t>
      </w:r>
      <w:r w:rsidR="00D52231">
        <w:rPr>
          <w:rFonts w:cstheme="minorHAnsi"/>
          <w:sz w:val="24"/>
          <w:szCs w:val="24"/>
        </w:rPr>
        <w:t xml:space="preserve">OEM is </w:t>
      </w:r>
      <w:r w:rsidR="00DF5FA6" w:rsidRPr="00C57FA9">
        <w:rPr>
          <w:rFonts w:cstheme="minorHAnsi"/>
          <w:sz w:val="24"/>
          <w:szCs w:val="24"/>
        </w:rPr>
        <w:t>committed to developing electric vehicles</w:t>
      </w:r>
      <w:r w:rsidR="00D52231">
        <w:rPr>
          <w:rFonts w:cstheme="minorHAnsi"/>
          <w:sz w:val="24"/>
          <w:szCs w:val="24"/>
        </w:rPr>
        <w:t xml:space="preserve">, but what is less </w:t>
      </w:r>
      <w:r w:rsidR="00DF5FA6" w:rsidRPr="00C57FA9">
        <w:rPr>
          <w:rFonts w:cstheme="minorHAnsi"/>
          <w:sz w:val="24"/>
          <w:szCs w:val="24"/>
        </w:rPr>
        <w:t>spoken about</w:t>
      </w:r>
      <w:r w:rsidR="00D52231">
        <w:rPr>
          <w:rFonts w:cstheme="minorHAnsi"/>
          <w:sz w:val="24"/>
          <w:szCs w:val="24"/>
        </w:rPr>
        <w:t xml:space="preserve"> is </w:t>
      </w:r>
      <w:r w:rsidR="00DF5FA6" w:rsidRPr="00C57FA9">
        <w:rPr>
          <w:rFonts w:cstheme="minorHAnsi"/>
          <w:sz w:val="24"/>
          <w:szCs w:val="24"/>
        </w:rPr>
        <w:t xml:space="preserve">the growing influence of China’s </w:t>
      </w:r>
      <w:r w:rsidR="00D52231">
        <w:rPr>
          <w:rFonts w:cstheme="minorHAnsi"/>
          <w:sz w:val="24"/>
          <w:szCs w:val="24"/>
        </w:rPr>
        <w:t>EV</w:t>
      </w:r>
      <w:r w:rsidR="00DF5FA6" w:rsidRPr="00C57FA9">
        <w:rPr>
          <w:rFonts w:cstheme="minorHAnsi"/>
          <w:sz w:val="24"/>
          <w:szCs w:val="24"/>
        </w:rPr>
        <w:t xml:space="preserve"> market</w:t>
      </w:r>
      <w:bookmarkStart w:id="3" w:name="_Hlk85120246"/>
      <w:r w:rsidR="00B84377">
        <w:rPr>
          <w:rFonts w:cstheme="minorHAnsi"/>
          <w:sz w:val="24"/>
          <w:szCs w:val="24"/>
        </w:rPr>
        <w:t xml:space="preserve"> on the rest of the world – and we in Australia are now benefiting from that influence with the arrival of </w:t>
      </w:r>
      <w:r w:rsidR="00732DD8">
        <w:rPr>
          <w:rFonts w:cstheme="minorHAnsi"/>
          <w:sz w:val="24"/>
          <w:szCs w:val="24"/>
        </w:rPr>
        <w:t xml:space="preserve">eT60, </w:t>
      </w:r>
      <w:proofErr w:type="spellStart"/>
      <w:r w:rsidR="00732DD8">
        <w:rPr>
          <w:rFonts w:cstheme="minorHAnsi"/>
          <w:sz w:val="24"/>
          <w:szCs w:val="24"/>
        </w:rPr>
        <w:t>eDeliver</w:t>
      </w:r>
      <w:proofErr w:type="spellEnd"/>
      <w:r w:rsidR="00732DD8">
        <w:rPr>
          <w:rFonts w:cstheme="minorHAnsi"/>
          <w:sz w:val="24"/>
          <w:szCs w:val="24"/>
        </w:rPr>
        <w:t xml:space="preserve"> 9 and</w:t>
      </w:r>
      <w:r w:rsidR="00B84377">
        <w:rPr>
          <w:rFonts w:cstheme="minorHAnsi"/>
          <w:sz w:val="24"/>
          <w:szCs w:val="24"/>
        </w:rPr>
        <w:t xml:space="preserve"> </w:t>
      </w:r>
      <w:proofErr w:type="spellStart"/>
      <w:r w:rsidR="00B84377">
        <w:rPr>
          <w:rFonts w:cstheme="minorHAnsi"/>
          <w:sz w:val="24"/>
          <w:szCs w:val="24"/>
        </w:rPr>
        <w:t>Mifa</w:t>
      </w:r>
      <w:proofErr w:type="spellEnd"/>
      <w:r w:rsidR="00B84377">
        <w:rPr>
          <w:rFonts w:cstheme="minorHAnsi"/>
          <w:sz w:val="24"/>
          <w:szCs w:val="24"/>
        </w:rPr>
        <w:t xml:space="preserve"> 9.</w:t>
      </w:r>
    </w:p>
    <w:p w14:paraId="6DD68983" w14:textId="77777777" w:rsidR="00B84377" w:rsidRDefault="00B84377" w:rsidP="00DF5FA6">
      <w:pPr>
        <w:spacing w:after="0" w:line="240" w:lineRule="auto"/>
        <w:rPr>
          <w:rFonts w:cstheme="minorHAnsi"/>
          <w:sz w:val="24"/>
          <w:szCs w:val="24"/>
        </w:rPr>
      </w:pPr>
    </w:p>
    <w:p w14:paraId="1D7D1437" w14:textId="0DA2CB96" w:rsidR="00D52231" w:rsidRDefault="00B84377" w:rsidP="00DF5FA6">
      <w:pPr>
        <w:spacing w:after="0" w:line="240" w:lineRule="auto"/>
        <w:rPr>
          <w:rFonts w:cstheme="minorHAnsi"/>
          <w:sz w:val="24"/>
          <w:szCs w:val="24"/>
        </w:rPr>
      </w:pPr>
      <w:r>
        <w:rPr>
          <w:rFonts w:cstheme="minorHAnsi"/>
          <w:sz w:val="24"/>
          <w:szCs w:val="24"/>
        </w:rPr>
        <w:t>“</w:t>
      </w:r>
      <w:r w:rsidR="00D52231">
        <w:rPr>
          <w:rFonts w:cstheme="minorHAnsi"/>
          <w:sz w:val="24"/>
          <w:szCs w:val="24"/>
        </w:rPr>
        <w:t>I</w:t>
      </w:r>
      <w:r w:rsidR="00DF5FA6" w:rsidRPr="00C57FA9">
        <w:rPr>
          <w:rFonts w:cstheme="minorHAnsi"/>
          <w:sz w:val="24"/>
          <w:szCs w:val="24"/>
        </w:rPr>
        <w:t xml:space="preserve">n the first half of 2022, 2.4 million EVs were delivered to customers in China, more than double the total annual new car market in Australia. EVs now account for 26% of all car sales in China, and 57% of global EV sales. China is moving ahead in electrifying its transport industry and it’s bringing the rest of the world – including Australia – with it. </w:t>
      </w:r>
    </w:p>
    <w:p w14:paraId="7ABA612E" w14:textId="77777777" w:rsidR="00D52231" w:rsidRDefault="00D52231" w:rsidP="00DF5FA6">
      <w:pPr>
        <w:spacing w:after="0" w:line="240" w:lineRule="auto"/>
        <w:rPr>
          <w:rFonts w:cstheme="minorHAnsi"/>
          <w:sz w:val="24"/>
          <w:szCs w:val="24"/>
        </w:rPr>
      </w:pPr>
    </w:p>
    <w:p w14:paraId="6E2DAF12" w14:textId="00AC2B66" w:rsidR="00C731C7" w:rsidRDefault="00D52231" w:rsidP="00DF5FA6">
      <w:pPr>
        <w:spacing w:after="0" w:line="240" w:lineRule="auto"/>
        <w:rPr>
          <w:rFonts w:cstheme="minorHAnsi"/>
          <w:sz w:val="24"/>
          <w:szCs w:val="24"/>
        </w:rPr>
      </w:pPr>
      <w:r>
        <w:rPr>
          <w:rFonts w:cstheme="minorHAnsi"/>
          <w:sz w:val="24"/>
          <w:szCs w:val="24"/>
        </w:rPr>
        <w:t>“So LDV is</w:t>
      </w:r>
      <w:r w:rsidR="005E1436">
        <w:rPr>
          <w:rFonts w:cstheme="minorHAnsi"/>
          <w:sz w:val="24"/>
          <w:szCs w:val="24"/>
        </w:rPr>
        <w:t xml:space="preserve"> </w:t>
      </w:r>
      <w:r>
        <w:rPr>
          <w:rFonts w:cstheme="minorHAnsi"/>
          <w:sz w:val="24"/>
          <w:szCs w:val="24"/>
        </w:rPr>
        <w:t xml:space="preserve">well-placed to take advantage of </w:t>
      </w:r>
      <w:r w:rsidR="00241AF8">
        <w:rPr>
          <w:rFonts w:cstheme="minorHAnsi"/>
          <w:sz w:val="24"/>
          <w:szCs w:val="24"/>
        </w:rPr>
        <w:t>this</w:t>
      </w:r>
      <w:r>
        <w:rPr>
          <w:rFonts w:cstheme="minorHAnsi"/>
          <w:sz w:val="24"/>
          <w:szCs w:val="24"/>
        </w:rPr>
        <w:t xml:space="preserve"> new model EV roll-out</w:t>
      </w:r>
      <w:r w:rsidR="00C731C7">
        <w:rPr>
          <w:rFonts w:cstheme="minorHAnsi"/>
          <w:sz w:val="24"/>
          <w:szCs w:val="24"/>
        </w:rPr>
        <w:t>, and we’re delighted to share some topline, pre-launch, information with you.”</w:t>
      </w:r>
    </w:p>
    <w:p w14:paraId="118299F6" w14:textId="77777777" w:rsidR="00C731C7" w:rsidRDefault="00C731C7" w:rsidP="00DF5FA6">
      <w:pPr>
        <w:spacing w:after="0" w:line="240" w:lineRule="auto"/>
        <w:rPr>
          <w:rFonts w:cstheme="minorHAnsi"/>
          <w:sz w:val="24"/>
          <w:szCs w:val="24"/>
        </w:rPr>
      </w:pPr>
    </w:p>
    <w:p w14:paraId="3764E0F1" w14:textId="25BE5AE4" w:rsidR="00C731C7" w:rsidRDefault="00F044D1" w:rsidP="00DF5FA6">
      <w:pPr>
        <w:spacing w:after="0" w:line="240" w:lineRule="auto"/>
        <w:rPr>
          <w:rFonts w:cstheme="minorHAnsi"/>
          <w:sz w:val="24"/>
          <w:szCs w:val="24"/>
        </w:rPr>
      </w:pPr>
      <w:r w:rsidRPr="00F044D1">
        <w:rPr>
          <w:rFonts w:cstheme="minorHAnsi"/>
          <w:sz w:val="24"/>
          <w:szCs w:val="24"/>
        </w:rPr>
        <w:t xml:space="preserve">Headlining this new product onslaught from November 2022 will be the all-new </w:t>
      </w:r>
      <w:r w:rsidRPr="006361AE">
        <w:rPr>
          <w:rFonts w:cstheme="minorHAnsi"/>
          <w:b/>
          <w:bCs/>
          <w:sz w:val="24"/>
          <w:szCs w:val="24"/>
        </w:rPr>
        <w:t xml:space="preserve">LDV </w:t>
      </w:r>
      <w:r w:rsidR="00C731C7" w:rsidRPr="00227D0B">
        <w:rPr>
          <w:rFonts w:cstheme="minorHAnsi"/>
          <w:b/>
          <w:bCs/>
          <w:sz w:val="24"/>
          <w:szCs w:val="24"/>
        </w:rPr>
        <w:t>eT60</w:t>
      </w:r>
      <w:r w:rsidRPr="006361AE">
        <w:rPr>
          <w:rFonts w:cstheme="minorHAnsi"/>
          <w:b/>
          <w:bCs/>
          <w:sz w:val="24"/>
          <w:szCs w:val="24"/>
        </w:rPr>
        <w:t>,</w:t>
      </w:r>
      <w:r w:rsidRPr="00F044D1">
        <w:rPr>
          <w:rFonts w:cstheme="minorHAnsi"/>
          <w:sz w:val="24"/>
          <w:szCs w:val="24"/>
        </w:rPr>
        <w:t xml:space="preserve"> Australia’s first fully electric ute. </w:t>
      </w:r>
    </w:p>
    <w:p w14:paraId="12B19BB2" w14:textId="77777777" w:rsidR="003860DC" w:rsidRPr="00F044D1" w:rsidRDefault="003860DC" w:rsidP="00DF5FA6">
      <w:pPr>
        <w:spacing w:after="0" w:line="240" w:lineRule="auto"/>
        <w:rPr>
          <w:rFonts w:cstheme="minorHAnsi"/>
          <w:sz w:val="24"/>
          <w:szCs w:val="24"/>
        </w:rPr>
      </w:pPr>
    </w:p>
    <w:p w14:paraId="2955B473" w14:textId="3EE75D0F" w:rsidR="001072D5" w:rsidRDefault="00F044D1" w:rsidP="00DF5FA6">
      <w:pPr>
        <w:spacing w:after="0" w:line="240" w:lineRule="auto"/>
        <w:rPr>
          <w:rFonts w:cstheme="minorHAnsi"/>
          <w:sz w:val="24"/>
          <w:szCs w:val="24"/>
        </w:rPr>
      </w:pPr>
      <w:r>
        <w:rPr>
          <w:rFonts w:cstheme="minorHAnsi"/>
          <w:sz w:val="24"/>
          <w:szCs w:val="24"/>
        </w:rPr>
        <w:t xml:space="preserve">Based on the successful T60 model, which has been embraced by hard-working Australians to the tune of </w:t>
      </w:r>
      <w:r w:rsidR="00BD54D2">
        <w:rPr>
          <w:rFonts w:cstheme="minorHAnsi"/>
          <w:sz w:val="24"/>
          <w:szCs w:val="24"/>
        </w:rPr>
        <w:t xml:space="preserve">22,092 </w:t>
      </w:r>
      <w:r w:rsidR="00DA6FFB">
        <w:rPr>
          <w:rFonts w:cstheme="minorHAnsi"/>
          <w:sz w:val="24"/>
          <w:szCs w:val="24"/>
        </w:rPr>
        <w:t>since launch</w:t>
      </w:r>
      <w:r>
        <w:rPr>
          <w:rFonts w:cstheme="minorHAnsi"/>
          <w:sz w:val="24"/>
          <w:szCs w:val="24"/>
        </w:rPr>
        <w:t xml:space="preserve">, eT60 </w:t>
      </w:r>
      <w:r w:rsidR="001072D5">
        <w:rPr>
          <w:rFonts w:cstheme="minorHAnsi"/>
          <w:sz w:val="24"/>
          <w:szCs w:val="24"/>
        </w:rPr>
        <w:t xml:space="preserve">brings the </w:t>
      </w:r>
      <w:r w:rsidR="00000788">
        <w:rPr>
          <w:rFonts w:cstheme="minorHAnsi"/>
          <w:sz w:val="24"/>
          <w:szCs w:val="24"/>
        </w:rPr>
        <w:t>highly specified</w:t>
      </w:r>
      <w:r w:rsidR="001072D5">
        <w:rPr>
          <w:rFonts w:cstheme="minorHAnsi"/>
          <w:sz w:val="24"/>
          <w:szCs w:val="24"/>
        </w:rPr>
        <w:t>, value-focused ute into the EV space.</w:t>
      </w:r>
    </w:p>
    <w:p w14:paraId="6E34040C" w14:textId="77777777" w:rsidR="001072D5" w:rsidRDefault="001072D5" w:rsidP="00DF5FA6">
      <w:pPr>
        <w:spacing w:after="0" w:line="240" w:lineRule="auto"/>
        <w:rPr>
          <w:rFonts w:cstheme="minorHAnsi"/>
          <w:sz w:val="24"/>
          <w:szCs w:val="24"/>
        </w:rPr>
      </w:pPr>
    </w:p>
    <w:p w14:paraId="2DEB85B8" w14:textId="4AB450B9" w:rsidR="003860DC" w:rsidRDefault="001072D5" w:rsidP="00DF5FA6">
      <w:pPr>
        <w:spacing w:after="0" w:line="240" w:lineRule="auto"/>
        <w:rPr>
          <w:rFonts w:cstheme="minorHAnsi"/>
          <w:sz w:val="24"/>
          <w:szCs w:val="24"/>
        </w:rPr>
      </w:pPr>
      <w:r w:rsidRPr="00B80F67">
        <w:rPr>
          <w:rFonts w:cstheme="minorHAnsi"/>
          <w:sz w:val="24"/>
          <w:szCs w:val="24"/>
        </w:rPr>
        <w:t>Offered</w:t>
      </w:r>
      <w:r w:rsidR="005E1F56">
        <w:rPr>
          <w:rFonts w:cstheme="minorHAnsi"/>
          <w:sz w:val="24"/>
          <w:szCs w:val="24"/>
        </w:rPr>
        <w:t xml:space="preserve"> initially</w:t>
      </w:r>
      <w:r w:rsidRPr="00B80F67">
        <w:rPr>
          <w:rFonts w:cstheme="minorHAnsi"/>
          <w:sz w:val="24"/>
          <w:szCs w:val="24"/>
        </w:rPr>
        <w:t xml:space="preserve"> in 4x2 double cab guise, the eT60 </w:t>
      </w:r>
      <w:r w:rsidR="00E86952" w:rsidRPr="00B80F67">
        <w:rPr>
          <w:rFonts w:cstheme="minorHAnsi"/>
          <w:sz w:val="24"/>
          <w:szCs w:val="24"/>
        </w:rPr>
        <w:t xml:space="preserve">is powered by </w:t>
      </w:r>
      <w:r w:rsidRPr="00B80F67">
        <w:rPr>
          <w:rFonts w:cstheme="minorHAnsi"/>
          <w:sz w:val="24"/>
          <w:szCs w:val="24"/>
        </w:rPr>
        <w:t>an 88</w:t>
      </w:r>
      <w:r w:rsidR="00E86952" w:rsidRPr="00B80F67">
        <w:rPr>
          <w:rFonts w:cstheme="minorHAnsi"/>
          <w:sz w:val="24"/>
          <w:szCs w:val="24"/>
        </w:rPr>
        <w:t>.5</w:t>
      </w:r>
      <w:r w:rsidRPr="00B80F67">
        <w:rPr>
          <w:rFonts w:cstheme="minorHAnsi"/>
          <w:sz w:val="24"/>
          <w:szCs w:val="24"/>
        </w:rPr>
        <w:t>k</w:t>
      </w:r>
      <w:r w:rsidR="00E86952" w:rsidRPr="00B80F67">
        <w:rPr>
          <w:rFonts w:cstheme="minorHAnsi"/>
          <w:sz w:val="24"/>
          <w:szCs w:val="24"/>
        </w:rPr>
        <w:t xml:space="preserve">Wh </w:t>
      </w:r>
      <w:r w:rsidR="00000788" w:rsidRPr="00B80F67">
        <w:rPr>
          <w:rFonts w:cstheme="minorHAnsi"/>
          <w:sz w:val="24"/>
          <w:szCs w:val="24"/>
        </w:rPr>
        <w:t>lithium-ion</w:t>
      </w:r>
      <w:r w:rsidR="00E86952" w:rsidRPr="00B80F67">
        <w:rPr>
          <w:rFonts w:cstheme="minorHAnsi"/>
          <w:sz w:val="24"/>
          <w:szCs w:val="24"/>
        </w:rPr>
        <w:t xml:space="preserve"> battery pack, good for a combined WLTP of 330km</w:t>
      </w:r>
      <w:r w:rsidR="009E309D">
        <w:rPr>
          <w:rFonts w:cstheme="minorHAnsi"/>
          <w:sz w:val="24"/>
          <w:szCs w:val="24"/>
        </w:rPr>
        <w:t>^</w:t>
      </w:r>
      <w:r w:rsidR="00E86952" w:rsidRPr="00B80F67">
        <w:rPr>
          <w:rFonts w:cstheme="minorHAnsi"/>
          <w:sz w:val="24"/>
          <w:szCs w:val="24"/>
        </w:rPr>
        <w:t xml:space="preserve">. </w:t>
      </w:r>
      <w:r w:rsidR="00F4287A" w:rsidRPr="00B80F67">
        <w:rPr>
          <w:rFonts w:cstheme="minorHAnsi"/>
          <w:sz w:val="24"/>
          <w:szCs w:val="24"/>
        </w:rPr>
        <w:t xml:space="preserve">Charging from 5-100% using an 11kw charger takes </w:t>
      </w:r>
      <w:r w:rsidR="00347A7E">
        <w:rPr>
          <w:rFonts w:cstheme="minorHAnsi"/>
          <w:sz w:val="24"/>
          <w:szCs w:val="24"/>
        </w:rPr>
        <w:t>approximately</w:t>
      </w:r>
      <w:r w:rsidR="00347A7E" w:rsidRPr="00B80F67">
        <w:rPr>
          <w:rFonts w:cstheme="minorHAnsi"/>
          <w:sz w:val="24"/>
          <w:szCs w:val="24"/>
        </w:rPr>
        <w:t xml:space="preserve"> </w:t>
      </w:r>
      <w:r w:rsidR="00E86952" w:rsidRPr="00B80F67">
        <w:rPr>
          <w:rFonts w:cstheme="minorHAnsi"/>
          <w:sz w:val="24"/>
          <w:szCs w:val="24"/>
        </w:rPr>
        <w:t>9 hours</w:t>
      </w:r>
      <w:r w:rsidR="00794A8B">
        <w:rPr>
          <w:rFonts w:cstheme="minorHAnsi"/>
          <w:sz w:val="24"/>
          <w:szCs w:val="24"/>
        </w:rPr>
        <w:t>*</w:t>
      </w:r>
      <w:r w:rsidR="00F4287A" w:rsidRPr="00B80F67">
        <w:rPr>
          <w:rFonts w:cstheme="minorHAnsi"/>
          <w:sz w:val="24"/>
          <w:szCs w:val="24"/>
        </w:rPr>
        <w:t xml:space="preserve">, while the eT60’s </w:t>
      </w:r>
      <w:r w:rsidR="003860DC" w:rsidRPr="00B80F67">
        <w:rPr>
          <w:rFonts w:cstheme="minorHAnsi"/>
          <w:sz w:val="24"/>
          <w:szCs w:val="24"/>
        </w:rPr>
        <w:t xml:space="preserve">DC fast-charging capability will </w:t>
      </w:r>
      <w:r w:rsidR="000D7A65">
        <w:rPr>
          <w:rFonts w:cstheme="minorHAnsi"/>
          <w:sz w:val="24"/>
          <w:szCs w:val="24"/>
        </w:rPr>
        <w:t>charge from 20 to</w:t>
      </w:r>
      <w:r w:rsidR="009E309D">
        <w:rPr>
          <w:rFonts w:cstheme="minorHAnsi"/>
          <w:sz w:val="24"/>
          <w:szCs w:val="24"/>
        </w:rPr>
        <w:t xml:space="preserve"> </w:t>
      </w:r>
      <w:r w:rsidR="000D7A65">
        <w:rPr>
          <w:rFonts w:cstheme="minorHAnsi"/>
          <w:sz w:val="24"/>
          <w:szCs w:val="24"/>
        </w:rPr>
        <w:t>80%</w:t>
      </w:r>
      <w:r w:rsidR="003860DC" w:rsidRPr="00B80F67">
        <w:rPr>
          <w:rFonts w:cstheme="minorHAnsi"/>
          <w:sz w:val="24"/>
          <w:szCs w:val="24"/>
        </w:rPr>
        <w:t xml:space="preserve"> in </w:t>
      </w:r>
      <w:r w:rsidR="00347A7E">
        <w:rPr>
          <w:rFonts w:cstheme="minorHAnsi"/>
          <w:sz w:val="24"/>
          <w:szCs w:val="24"/>
        </w:rPr>
        <w:t>approximately</w:t>
      </w:r>
      <w:r w:rsidR="00794A8B">
        <w:rPr>
          <w:rFonts w:cstheme="minorHAnsi"/>
          <w:sz w:val="24"/>
          <w:szCs w:val="24"/>
        </w:rPr>
        <w:t xml:space="preserve"> </w:t>
      </w:r>
      <w:r w:rsidR="003860DC" w:rsidRPr="00B80F67">
        <w:rPr>
          <w:rFonts w:cstheme="minorHAnsi"/>
          <w:sz w:val="24"/>
          <w:szCs w:val="24"/>
        </w:rPr>
        <w:t>45 mins</w:t>
      </w:r>
      <w:r w:rsidR="00794A8B">
        <w:rPr>
          <w:rFonts w:cstheme="minorHAnsi"/>
          <w:sz w:val="24"/>
          <w:szCs w:val="24"/>
        </w:rPr>
        <w:t>*</w:t>
      </w:r>
      <w:r w:rsidR="003860DC" w:rsidRPr="00B80F67">
        <w:rPr>
          <w:rFonts w:cstheme="minorHAnsi"/>
          <w:sz w:val="24"/>
          <w:szCs w:val="24"/>
        </w:rPr>
        <w:t>.</w:t>
      </w:r>
    </w:p>
    <w:p w14:paraId="529E2C28" w14:textId="1910D6C5" w:rsidR="003860DC" w:rsidRDefault="003860DC" w:rsidP="00DF5FA6">
      <w:pPr>
        <w:spacing w:after="0" w:line="240" w:lineRule="auto"/>
        <w:rPr>
          <w:rFonts w:cstheme="minorHAnsi"/>
          <w:sz w:val="24"/>
          <w:szCs w:val="24"/>
        </w:rPr>
      </w:pPr>
    </w:p>
    <w:p w14:paraId="780347C3" w14:textId="3E5658BF" w:rsidR="00000788" w:rsidRDefault="003860DC" w:rsidP="00074207">
      <w:pPr>
        <w:spacing w:after="0" w:line="240" w:lineRule="auto"/>
        <w:rPr>
          <w:rFonts w:cstheme="minorHAnsi"/>
          <w:sz w:val="24"/>
          <w:szCs w:val="24"/>
        </w:rPr>
      </w:pPr>
      <w:proofErr w:type="gramStart"/>
      <w:r>
        <w:rPr>
          <w:rFonts w:cstheme="minorHAnsi"/>
          <w:sz w:val="24"/>
          <w:szCs w:val="24"/>
        </w:rPr>
        <w:t>Also</w:t>
      </w:r>
      <w:proofErr w:type="gramEnd"/>
      <w:r>
        <w:rPr>
          <w:rFonts w:cstheme="minorHAnsi"/>
          <w:sz w:val="24"/>
          <w:szCs w:val="24"/>
        </w:rPr>
        <w:t xml:space="preserve"> to be revealed </w:t>
      </w:r>
      <w:r w:rsidR="00F4287A">
        <w:rPr>
          <w:rFonts w:cstheme="minorHAnsi"/>
          <w:sz w:val="24"/>
          <w:szCs w:val="24"/>
        </w:rPr>
        <w:t xml:space="preserve">in November is the </w:t>
      </w:r>
      <w:r w:rsidR="00F4287A" w:rsidRPr="006361AE">
        <w:rPr>
          <w:rFonts w:cstheme="minorHAnsi"/>
          <w:b/>
          <w:bCs/>
          <w:sz w:val="24"/>
          <w:szCs w:val="24"/>
        </w:rPr>
        <w:t>LDV</w:t>
      </w:r>
      <w:r w:rsidR="00F4287A" w:rsidRPr="008C7823">
        <w:rPr>
          <w:rFonts w:cstheme="minorHAnsi"/>
          <w:sz w:val="24"/>
          <w:szCs w:val="24"/>
        </w:rPr>
        <w:t xml:space="preserve"> </w:t>
      </w:r>
      <w:r w:rsidR="00C731C7" w:rsidRPr="00241AF8">
        <w:rPr>
          <w:rFonts w:cstheme="minorHAnsi"/>
          <w:b/>
          <w:bCs/>
          <w:sz w:val="24"/>
          <w:szCs w:val="24"/>
        </w:rPr>
        <w:t>eDeliver 9</w:t>
      </w:r>
      <w:r w:rsidR="00F4287A" w:rsidRPr="008C7823">
        <w:rPr>
          <w:rFonts w:cstheme="minorHAnsi"/>
          <w:sz w:val="24"/>
          <w:szCs w:val="24"/>
        </w:rPr>
        <w:t xml:space="preserve">, </w:t>
      </w:r>
      <w:r w:rsidR="00000788">
        <w:rPr>
          <w:rFonts w:cstheme="minorHAnsi"/>
          <w:sz w:val="24"/>
          <w:szCs w:val="24"/>
        </w:rPr>
        <w:t>our</w:t>
      </w:r>
      <w:r w:rsidR="00F4287A" w:rsidRPr="008C7823">
        <w:rPr>
          <w:rFonts w:cstheme="minorHAnsi"/>
          <w:sz w:val="24"/>
          <w:szCs w:val="24"/>
        </w:rPr>
        <w:t xml:space="preserve"> first </w:t>
      </w:r>
      <w:r w:rsidR="00000788">
        <w:rPr>
          <w:rFonts w:cstheme="minorHAnsi"/>
          <w:sz w:val="24"/>
          <w:szCs w:val="24"/>
        </w:rPr>
        <w:t xml:space="preserve">electric </w:t>
      </w:r>
      <w:r w:rsidR="00074207">
        <w:rPr>
          <w:rFonts w:cstheme="minorHAnsi"/>
          <w:sz w:val="24"/>
          <w:szCs w:val="24"/>
        </w:rPr>
        <w:t>large van</w:t>
      </w:r>
      <w:r w:rsidR="00F4287A">
        <w:rPr>
          <w:rFonts w:cstheme="minorHAnsi"/>
          <w:sz w:val="24"/>
          <w:szCs w:val="24"/>
        </w:rPr>
        <w:t>.</w:t>
      </w:r>
    </w:p>
    <w:p w14:paraId="78BA52C4" w14:textId="4241F93C" w:rsidR="003834AC" w:rsidRDefault="00F4287A" w:rsidP="00074207">
      <w:pPr>
        <w:spacing w:after="0" w:line="240" w:lineRule="auto"/>
        <w:rPr>
          <w:rFonts w:cstheme="minorHAnsi"/>
          <w:sz w:val="24"/>
          <w:szCs w:val="24"/>
        </w:rPr>
      </w:pPr>
      <w:r>
        <w:rPr>
          <w:rFonts w:cstheme="minorHAnsi"/>
          <w:sz w:val="24"/>
          <w:szCs w:val="24"/>
        </w:rPr>
        <w:t xml:space="preserve"> </w:t>
      </w:r>
    </w:p>
    <w:p w14:paraId="46E01599" w14:textId="14743A73" w:rsidR="003834AC" w:rsidRDefault="003834AC" w:rsidP="003834AC">
      <w:pPr>
        <w:spacing w:after="0" w:line="240" w:lineRule="auto"/>
        <w:rPr>
          <w:rFonts w:cstheme="minorHAnsi"/>
          <w:sz w:val="24"/>
          <w:szCs w:val="24"/>
        </w:rPr>
      </w:pPr>
      <w:bookmarkStart w:id="4" w:name="_Hlk114575242"/>
      <w:r w:rsidRPr="00C57FA9">
        <w:rPr>
          <w:rFonts w:cstheme="minorHAnsi"/>
          <w:sz w:val="24"/>
          <w:szCs w:val="24"/>
        </w:rPr>
        <w:t>In just two short years its ICE variant</w:t>
      </w:r>
      <w:r w:rsidR="00241AF8">
        <w:rPr>
          <w:rFonts w:cstheme="minorHAnsi"/>
          <w:sz w:val="24"/>
          <w:szCs w:val="24"/>
        </w:rPr>
        <w:t>,</w:t>
      </w:r>
      <w:r w:rsidRPr="00C57FA9">
        <w:rPr>
          <w:rFonts w:cstheme="minorHAnsi"/>
          <w:sz w:val="24"/>
          <w:szCs w:val="24"/>
        </w:rPr>
        <w:t xml:space="preserve"> the Deliver 9</w:t>
      </w:r>
      <w:r w:rsidR="005E1F56">
        <w:rPr>
          <w:rFonts w:cstheme="minorHAnsi"/>
          <w:sz w:val="24"/>
          <w:szCs w:val="24"/>
        </w:rPr>
        <w:t>,</w:t>
      </w:r>
      <w:r w:rsidRPr="00C57FA9">
        <w:rPr>
          <w:rFonts w:cstheme="minorHAnsi"/>
          <w:sz w:val="24"/>
          <w:szCs w:val="24"/>
        </w:rPr>
        <w:t xml:space="preserve"> </w:t>
      </w:r>
      <w:r w:rsidR="00241AF8">
        <w:rPr>
          <w:rFonts w:cstheme="minorHAnsi"/>
          <w:sz w:val="24"/>
          <w:szCs w:val="24"/>
        </w:rPr>
        <w:t xml:space="preserve">has </w:t>
      </w:r>
      <w:r w:rsidRPr="00C57FA9">
        <w:rPr>
          <w:rFonts w:cstheme="minorHAnsi"/>
          <w:sz w:val="24"/>
          <w:szCs w:val="24"/>
        </w:rPr>
        <w:t>carve</w:t>
      </w:r>
      <w:r w:rsidR="00241AF8">
        <w:rPr>
          <w:rFonts w:cstheme="minorHAnsi"/>
          <w:sz w:val="24"/>
          <w:szCs w:val="24"/>
        </w:rPr>
        <w:t>d</w:t>
      </w:r>
      <w:r w:rsidRPr="00C57FA9">
        <w:rPr>
          <w:rFonts w:cstheme="minorHAnsi"/>
          <w:sz w:val="24"/>
          <w:szCs w:val="24"/>
        </w:rPr>
        <w:t xml:space="preserve"> out </w:t>
      </w:r>
      <w:r w:rsidR="00241AF8">
        <w:rPr>
          <w:rFonts w:cstheme="minorHAnsi"/>
          <w:sz w:val="24"/>
          <w:szCs w:val="24"/>
        </w:rPr>
        <w:t xml:space="preserve">a </w:t>
      </w:r>
      <w:r w:rsidRPr="00C57FA9">
        <w:rPr>
          <w:rFonts w:cstheme="minorHAnsi"/>
          <w:sz w:val="24"/>
          <w:szCs w:val="24"/>
        </w:rPr>
        <w:t>solid reputation with thousands of Australia fleet owners</w:t>
      </w:r>
      <w:r w:rsidR="00241AF8">
        <w:rPr>
          <w:rFonts w:cstheme="minorHAnsi"/>
          <w:sz w:val="24"/>
          <w:szCs w:val="24"/>
        </w:rPr>
        <w:t xml:space="preserve">, to become the </w:t>
      </w:r>
      <w:r w:rsidRPr="00C57FA9">
        <w:rPr>
          <w:rFonts w:cstheme="minorHAnsi"/>
          <w:sz w:val="24"/>
          <w:szCs w:val="24"/>
        </w:rPr>
        <w:t>number</w:t>
      </w:r>
      <w:r w:rsidR="00241AF8">
        <w:rPr>
          <w:rFonts w:cstheme="minorHAnsi"/>
          <w:sz w:val="24"/>
          <w:szCs w:val="24"/>
        </w:rPr>
        <w:t>-</w:t>
      </w:r>
      <w:r w:rsidRPr="00C57FA9">
        <w:rPr>
          <w:rFonts w:cstheme="minorHAnsi"/>
          <w:sz w:val="24"/>
          <w:szCs w:val="24"/>
        </w:rPr>
        <w:t>one selling large van in Australia</w:t>
      </w:r>
      <w:r>
        <w:rPr>
          <w:rFonts w:cstheme="minorHAnsi"/>
          <w:sz w:val="24"/>
          <w:szCs w:val="24"/>
        </w:rPr>
        <w:t xml:space="preserve">, delivering </w:t>
      </w:r>
      <w:r w:rsidR="00CD4BA0">
        <w:rPr>
          <w:rFonts w:cstheme="minorHAnsi"/>
          <w:sz w:val="24"/>
          <w:szCs w:val="24"/>
        </w:rPr>
        <w:t>3915</w:t>
      </w:r>
      <w:r w:rsidR="00000788">
        <w:rPr>
          <w:rFonts w:cstheme="minorHAnsi"/>
          <w:sz w:val="24"/>
          <w:szCs w:val="24"/>
        </w:rPr>
        <w:t xml:space="preserve"> units</w:t>
      </w:r>
      <w:r w:rsidR="009E309D">
        <w:rPr>
          <w:rFonts w:cstheme="minorHAnsi"/>
          <w:sz w:val="24"/>
          <w:szCs w:val="24"/>
        </w:rPr>
        <w:t xml:space="preserve"> </w:t>
      </w:r>
      <w:r>
        <w:rPr>
          <w:rFonts w:cstheme="minorHAnsi"/>
          <w:sz w:val="24"/>
          <w:szCs w:val="24"/>
        </w:rPr>
        <w:t>since launch</w:t>
      </w:r>
      <w:r w:rsidR="00DA6FFB">
        <w:rPr>
          <w:rFonts w:cstheme="minorHAnsi"/>
          <w:sz w:val="24"/>
          <w:szCs w:val="24"/>
        </w:rPr>
        <w:t>,</w:t>
      </w:r>
      <w:r>
        <w:rPr>
          <w:rFonts w:cstheme="minorHAnsi"/>
          <w:sz w:val="24"/>
          <w:szCs w:val="24"/>
        </w:rPr>
        <w:t xml:space="preserve"> </w:t>
      </w:r>
      <w:r w:rsidRPr="00CD4BA0">
        <w:rPr>
          <w:rFonts w:cstheme="minorHAnsi"/>
          <w:sz w:val="24"/>
          <w:szCs w:val="24"/>
        </w:rPr>
        <w:t xml:space="preserve">resulting in </w:t>
      </w:r>
      <w:r w:rsidR="00CD4BA0" w:rsidRPr="00CD4BA0">
        <w:rPr>
          <w:rFonts w:cstheme="minorHAnsi"/>
          <w:sz w:val="24"/>
          <w:szCs w:val="24"/>
        </w:rPr>
        <w:t>12.2</w:t>
      </w:r>
      <w:r w:rsidR="00000788" w:rsidRPr="00CD4BA0">
        <w:rPr>
          <w:rFonts w:cstheme="minorHAnsi"/>
          <w:sz w:val="24"/>
          <w:szCs w:val="24"/>
        </w:rPr>
        <w:t>%</w:t>
      </w:r>
      <w:r w:rsidRPr="00CD4BA0">
        <w:rPr>
          <w:rFonts w:cstheme="minorHAnsi"/>
          <w:sz w:val="24"/>
          <w:szCs w:val="24"/>
        </w:rPr>
        <w:t xml:space="preserve"> market</w:t>
      </w:r>
      <w:r>
        <w:rPr>
          <w:rFonts w:cstheme="minorHAnsi"/>
          <w:sz w:val="24"/>
          <w:szCs w:val="24"/>
        </w:rPr>
        <w:t xml:space="preserve"> share</w:t>
      </w:r>
      <w:r w:rsidR="00CD4BA0">
        <w:rPr>
          <w:rFonts w:cstheme="minorHAnsi"/>
          <w:sz w:val="24"/>
          <w:szCs w:val="24"/>
        </w:rPr>
        <w:t xml:space="preserve"> year to date.</w:t>
      </w:r>
    </w:p>
    <w:bookmarkEnd w:id="4"/>
    <w:p w14:paraId="4B1839F0" w14:textId="77777777" w:rsidR="003834AC" w:rsidRDefault="003834AC" w:rsidP="00074207">
      <w:pPr>
        <w:spacing w:after="0" w:line="240" w:lineRule="auto"/>
        <w:rPr>
          <w:rFonts w:cstheme="minorHAnsi"/>
          <w:sz w:val="24"/>
          <w:szCs w:val="24"/>
        </w:rPr>
      </w:pPr>
    </w:p>
    <w:p w14:paraId="16E9F830" w14:textId="774850E4" w:rsidR="00114543" w:rsidRDefault="003834AC" w:rsidP="00074207">
      <w:pPr>
        <w:spacing w:after="0" w:line="240" w:lineRule="auto"/>
        <w:rPr>
          <w:rFonts w:cstheme="minorHAnsi"/>
          <w:sz w:val="24"/>
          <w:szCs w:val="24"/>
        </w:rPr>
      </w:pPr>
      <w:r w:rsidRPr="00490A15">
        <w:rPr>
          <w:rFonts w:cstheme="minorHAnsi"/>
          <w:sz w:val="24"/>
          <w:szCs w:val="24"/>
        </w:rPr>
        <w:t>T</w:t>
      </w:r>
      <w:r w:rsidR="00F4287A" w:rsidRPr="00490A15">
        <w:rPr>
          <w:rFonts w:cstheme="minorHAnsi"/>
          <w:sz w:val="24"/>
          <w:szCs w:val="24"/>
        </w:rPr>
        <w:t xml:space="preserve">he eDeliver 9 </w:t>
      </w:r>
      <w:r w:rsidR="00241AF8" w:rsidRPr="00490A15">
        <w:rPr>
          <w:rFonts w:cstheme="minorHAnsi"/>
          <w:sz w:val="24"/>
          <w:szCs w:val="24"/>
        </w:rPr>
        <w:t xml:space="preserve">builds on this reputation and </w:t>
      </w:r>
      <w:r w:rsidR="00114543" w:rsidRPr="00490A15">
        <w:rPr>
          <w:rFonts w:cstheme="minorHAnsi"/>
          <w:sz w:val="24"/>
          <w:szCs w:val="24"/>
        </w:rPr>
        <w:t>will be available in long</w:t>
      </w:r>
      <w:r w:rsidRPr="00490A15">
        <w:rPr>
          <w:rFonts w:cstheme="minorHAnsi"/>
          <w:sz w:val="24"/>
          <w:szCs w:val="24"/>
        </w:rPr>
        <w:t xml:space="preserve"> </w:t>
      </w:r>
      <w:r w:rsidR="00114543" w:rsidRPr="00490A15">
        <w:rPr>
          <w:rFonts w:cstheme="minorHAnsi"/>
          <w:sz w:val="24"/>
          <w:szCs w:val="24"/>
        </w:rPr>
        <w:t>wheelbase mid- and high-roof variants</w:t>
      </w:r>
      <w:r w:rsidR="00000788" w:rsidRPr="00490A15">
        <w:rPr>
          <w:rFonts w:cstheme="minorHAnsi"/>
          <w:sz w:val="24"/>
          <w:szCs w:val="24"/>
        </w:rPr>
        <w:t>, along with cab chassis options</w:t>
      </w:r>
      <w:r w:rsidR="002F036B" w:rsidRPr="00490A15">
        <w:rPr>
          <w:rFonts w:cstheme="minorHAnsi"/>
          <w:sz w:val="24"/>
          <w:szCs w:val="24"/>
        </w:rPr>
        <w:t xml:space="preserve">. The vans are </w:t>
      </w:r>
      <w:r w:rsidR="00114543" w:rsidRPr="00490A15">
        <w:rPr>
          <w:rFonts w:cstheme="minorHAnsi"/>
          <w:sz w:val="24"/>
          <w:szCs w:val="24"/>
        </w:rPr>
        <w:t>powered by a</w:t>
      </w:r>
      <w:r w:rsidR="00CD4BA0" w:rsidRPr="00490A15">
        <w:rPr>
          <w:rFonts w:cstheme="minorHAnsi"/>
          <w:sz w:val="24"/>
          <w:szCs w:val="24"/>
        </w:rPr>
        <w:t>n</w:t>
      </w:r>
      <w:r w:rsidR="00114543" w:rsidRPr="00490A15">
        <w:rPr>
          <w:rFonts w:cstheme="minorHAnsi"/>
          <w:sz w:val="24"/>
          <w:szCs w:val="24"/>
        </w:rPr>
        <w:t xml:space="preserve"> 88.5kWH lithium-ion battery back and capable of </w:t>
      </w:r>
      <w:r w:rsidR="00490A15" w:rsidRPr="00490A15">
        <w:rPr>
          <w:rFonts w:cstheme="minorHAnsi"/>
          <w:sz w:val="24"/>
          <w:szCs w:val="24"/>
        </w:rPr>
        <w:t>280</w:t>
      </w:r>
      <w:r w:rsidR="00114543" w:rsidRPr="00490A15">
        <w:rPr>
          <w:rFonts w:cstheme="minorHAnsi"/>
          <w:sz w:val="24"/>
          <w:szCs w:val="24"/>
        </w:rPr>
        <w:t>km</w:t>
      </w:r>
      <w:r w:rsidR="005E1F56">
        <w:rPr>
          <w:rFonts w:cstheme="minorHAnsi"/>
          <w:sz w:val="24"/>
          <w:szCs w:val="24"/>
        </w:rPr>
        <w:t>^</w:t>
      </w:r>
      <w:r w:rsidR="00114543" w:rsidRPr="00490A15">
        <w:rPr>
          <w:rFonts w:cstheme="minorHAnsi"/>
          <w:sz w:val="24"/>
          <w:szCs w:val="24"/>
        </w:rPr>
        <w:t xml:space="preserve"> (</w:t>
      </w:r>
      <w:r w:rsidR="00490A15" w:rsidRPr="00490A15">
        <w:rPr>
          <w:rFonts w:cstheme="minorHAnsi"/>
          <w:sz w:val="24"/>
          <w:szCs w:val="24"/>
        </w:rPr>
        <w:t xml:space="preserve">WLTP, </w:t>
      </w:r>
      <w:r w:rsidR="00114543" w:rsidRPr="00490A15">
        <w:rPr>
          <w:rFonts w:cstheme="minorHAnsi"/>
          <w:sz w:val="24"/>
          <w:szCs w:val="24"/>
        </w:rPr>
        <w:t xml:space="preserve">based on </w:t>
      </w:r>
      <w:r w:rsidR="00490A15" w:rsidRPr="00490A15">
        <w:rPr>
          <w:rFonts w:cstheme="minorHAnsi"/>
          <w:sz w:val="24"/>
          <w:szCs w:val="24"/>
        </w:rPr>
        <w:t>mid roof</w:t>
      </w:r>
      <w:r w:rsidR="008C7823" w:rsidRPr="00490A15">
        <w:rPr>
          <w:rFonts w:cstheme="minorHAnsi"/>
          <w:sz w:val="24"/>
          <w:szCs w:val="24"/>
        </w:rPr>
        <w:t xml:space="preserve"> model</w:t>
      </w:r>
      <w:r w:rsidR="00114543" w:rsidRPr="00490A15">
        <w:rPr>
          <w:rFonts w:cstheme="minorHAnsi"/>
          <w:sz w:val="24"/>
          <w:szCs w:val="24"/>
        </w:rPr>
        <w:t>), making the</w:t>
      </w:r>
      <w:r w:rsidR="002F036B" w:rsidRPr="00490A15">
        <w:rPr>
          <w:rFonts w:cstheme="minorHAnsi"/>
          <w:sz w:val="24"/>
          <w:szCs w:val="24"/>
        </w:rPr>
        <w:t xml:space="preserve"> eDeliver 9 the</w:t>
      </w:r>
      <w:r w:rsidR="00114543" w:rsidRPr="00490A15">
        <w:rPr>
          <w:rFonts w:cstheme="minorHAnsi"/>
          <w:sz w:val="24"/>
          <w:szCs w:val="24"/>
        </w:rPr>
        <w:t xml:space="preserve"> ideal partner in last mile delivery situations.</w:t>
      </w:r>
      <w:r w:rsidR="00114543">
        <w:rPr>
          <w:rFonts w:cstheme="minorHAnsi"/>
          <w:sz w:val="24"/>
          <w:szCs w:val="24"/>
        </w:rPr>
        <w:t xml:space="preserve"> </w:t>
      </w:r>
    </w:p>
    <w:p w14:paraId="2AE48274" w14:textId="77777777" w:rsidR="00114543" w:rsidRDefault="00114543" w:rsidP="00074207">
      <w:pPr>
        <w:spacing w:after="0" w:line="240" w:lineRule="auto"/>
        <w:rPr>
          <w:rFonts w:cstheme="minorHAnsi"/>
          <w:sz w:val="24"/>
          <w:szCs w:val="24"/>
        </w:rPr>
      </w:pPr>
    </w:p>
    <w:p w14:paraId="34C7E69A" w14:textId="14AD86F2" w:rsidR="00F4287A" w:rsidRDefault="00114543" w:rsidP="00074207">
      <w:pPr>
        <w:spacing w:after="0" w:line="240" w:lineRule="auto"/>
        <w:rPr>
          <w:rFonts w:cstheme="minorHAnsi"/>
          <w:sz w:val="24"/>
          <w:szCs w:val="24"/>
        </w:rPr>
      </w:pPr>
      <w:r>
        <w:rPr>
          <w:rFonts w:cstheme="minorHAnsi"/>
          <w:sz w:val="24"/>
          <w:szCs w:val="24"/>
        </w:rPr>
        <w:t xml:space="preserve">Charging time for the eDeliver 9 </w:t>
      </w:r>
      <w:r w:rsidR="008C7823">
        <w:rPr>
          <w:rFonts w:cstheme="minorHAnsi"/>
          <w:sz w:val="24"/>
          <w:szCs w:val="24"/>
        </w:rPr>
        <w:t xml:space="preserve">via </w:t>
      </w:r>
      <w:r w:rsidR="009F1850">
        <w:rPr>
          <w:rFonts w:cstheme="minorHAnsi"/>
          <w:sz w:val="24"/>
          <w:szCs w:val="24"/>
        </w:rPr>
        <w:t>a 3-phase AC</w:t>
      </w:r>
      <w:r>
        <w:rPr>
          <w:rFonts w:cstheme="minorHAnsi"/>
          <w:sz w:val="24"/>
          <w:szCs w:val="24"/>
        </w:rPr>
        <w:t xml:space="preserve"> charger takes </w:t>
      </w:r>
      <w:r w:rsidR="00794A8B">
        <w:rPr>
          <w:rFonts w:cstheme="minorHAnsi"/>
          <w:sz w:val="24"/>
          <w:szCs w:val="24"/>
        </w:rPr>
        <w:t xml:space="preserve">approximately </w:t>
      </w:r>
      <w:r w:rsidR="009F1850">
        <w:rPr>
          <w:rFonts w:cstheme="minorHAnsi"/>
          <w:sz w:val="24"/>
          <w:szCs w:val="24"/>
        </w:rPr>
        <w:t>9</w:t>
      </w:r>
      <w:r w:rsidR="008C7823">
        <w:rPr>
          <w:rFonts w:cstheme="minorHAnsi"/>
          <w:sz w:val="24"/>
          <w:szCs w:val="24"/>
        </w:rPr>
        <w:t xml:space="preserve"> </w:t>
      </w:r>
      <w:r>
        <w:rPr>
          <w:rFonts w:cstheme="minorHAnsi"/>
          <w:sz w:val="24"/>
          <w:szCs w:val="24"/>
        </w:rPr>
        <w:t>hours</w:t>
      </w:r>
      <w:r w:rsidR="00794A8B">
        <w:rPr>
          <w:rFonts w:cstheme="minorHAnsi"/>
          <w:sz w:val="24"/>
          <w:szCs w:val="24"/>
        </w:rPr>
        <w:t>*</w:t>
      </w:r>
      <w:r w:rsidR="009F1850">
        <w:rPr>
          <w:rFonts w:cstheme="minorHAnsi"/>
          <w:sz w:val="24"/>
          <w:szCs w:val="24"/>
        </w:rPr>
        <w:t xml:space="preserve"> with a maximum charge rate of 11kw</w:t>
      </w:r>
      <w:r>
        <w:rPr>
          <w:rFonts w:cstheme="minorHAnsi"/>
          <w:sz w:val="24"/>
          <w:szCs w:val="24"/>
        </w:rPr>
        <w:t xml:space="preserve">, while DC fast-charging </w:t>
      </w:r>
      <w:r w:rsidR="004C4837">
        <w:rPr>
          <w:rFonts w:cstheme="minorHAnsi"/>
          <w:sz w:val="24"/>
          <w:szCs w:val="24"/>
        </w:rPr>
        <w:t xml:space="preserve">takes approximately 45 minutes* to go from </w:t>
      </w:r>
      <w:r w:rsidR="00880541">
        <w:rPr>
          <w:rFonts w:cstheme="minorHAnsi"/>
          <w:sz w:val="24"/>
          <w:szCs w:val="24"/>
        </w:rPr>
        <w:t xml:space="preserve">20-80% </w:t>
      </w:r>
      <w:r w:rsidR="004C4837">
        <w:rPr>
          <w:rFonts w:cstheme="minorHAnsi"/>
          <w:sz w:val="24"/>
          <w:szCs w:val="24"/>
        </w:rPr>
        <w:t xml:space="preserve">charge </w:t>
      </w:r>
      <w:r w:rsidR="009F1850">
        <w:rPr>
          <w:rFonts w:cstheme="minorHAnsi"/>
          <w:sz w:val="24"/>
          <w:szCs w:val="24"/>
        </w:rPr>
        <w:t>at a maximum rate of 80kw.</w:t>
      </w:r>
      <w:r>
        <w:rPr>
          <w:rFonts w:cstheme="minorHAnsi"/>
          <w:sz w:val="24"/>
          <w:szCs w:val="24"/>
        </w:rPr>
        <w:t xml:space="preserve"> </w:t>
      </w:r>
    </w:p>
    <w:p w14:paraId="6C725C54" w14:textId="77777777" w:rsidR="00F4287A" w:rsidRDefault="00F4287A" w:rsidP="00074207">
      <w:pPr>
        <w:spacing w:after="0" w:line="240" w:lineRule="auto"/>
        <w:rPr>
          <w:rFonts w:cstheme="minorHAnsi"/>
          <w:sz w:val="24"/>
          <w:szCs w:val="24"/>
        </w:rPr>
      </w:pPr>
    </w:p>
    <w:p w14:paraId="14708BA4" w14:textId="392FAD5C" w:rsidR="005E498B" w:rsidRDefault="008C7823" w:rsidP="00074207">
      <w:pPr>
        <w:spacing w:after="0" w:line="240" w:lineRule="auto"/>
        <w:rPr>
          <w:rFonts w:cstheme="minorHAnsi"/>
          <w:sz w:val="24"/>
          <w:szCs w:val="24"/>
        </w:rPr>
      </w:pPr>
      <w:r>
        <w:rPr>
          <w:rFonts w:cstheme="minorHAnsi"/>
          <w:sz w:val="24"/>
          <w:szCs w:val="24"/>
        </w:rPr>
        <w:t xml:space="preserve">The last of the electric trio to be unveiled in November will be the </w:t>
      </w:r>
      <w:r w:rsidR="005E1F56" w:rsidRPr="006361AE">
        <w:rPr>
          <w:rFonts w:cstheme="minorHAnsi"/>
          <w:b/>
          <w:bCs/>
          <w:sz w:val="24"/>
          <w:szCs w:val="24"/>
        </w:rPr>
        <w:t>LDV</w:t>
      </w:r>
      <w:r w:rsidR="005E1F56">
        <w:rPr>
          <w:rFonts w:cstheme="minorHAnsi"/>
          <w:sz w:val="24"/>
          <w:szCs w:val="24"/>
        </w:rPr>
        <w:t xml:space="preserve"> </w:t>
      </w:r>
      <w:proofErr w:type="spellStart"/>
      <w:r w:rsidR="00C731C7" w:rsidRPr="009132EB">
        <w:rPr>
          <w:rFonts w:cstheme="minorHAnsi"/>
          <w:b/>
          <w:bCs/>
          <w:sz w:val="24"/>
          <w:szCs w:val="24"/>
        </w:rPr>
        <w:t>Mifa</w:t>
      </w:r>
      <w:proofErr w:type="spellEnd"/>
      <w:r w:rsidR="00C731C7" w:rsidRPr="009132EB">
        <w:rPr>
          <w:rFonts w:cstheme="minorHAnsi"/>
          <w:b/>
          <w:bCs/>
          <w:sz w:val="24"/>
          <w:szCs w:val="24"/>
        </w:rPr>
        <w:t xml:space="preserve"> 9</w:t>
      </w:r>
      <w:r>
        <w:rPr>
          <w:rFonts w:cstheme="minorHAnsi"/>
          <w:b/>
          <w:bCs/>
          <w:sz w:val="24"/>
          <w:szCs w:val="24"/>
        </w:rPr>
        <w:t xml:space="preserve">, </w:t>
      </w:r>
      <w:r w:rsidR="00000788">
        <w:rPr>
          <w:rFonts w:cstheme="minorHAnsi"/>
          <w:sz w:val="24"/>
          <w:szCs w:val="24"/>
        </w:rPr>
        <w:t>a luxury electric people mover</w:t>
      </w:r>
      <w:r w:rsidR="005E498B">
        <w:rPr>
          <w:rFonts w:cstheme="minorHAnsi"/>
          <w:sz w:val="24"/>
          <w:szCs w:val="24"/>
        </w:rPr>
        <w:t xml:space="preserve">. </w:t>
      </w:r>
    </w:p>
    <w:p w14:paraId="58D7D07B" w14:textId="77777777" w:rsidR="005E498B" w:rsidRDefault="005E498B" w:rsidP="00074207">
      <w:pPr>
        <w:spacing w:after="0" w:line="240" w:lineRule="auto"/>
        <w:rPr>
          <w:rFonts w:cstheme="minorHAnsi"/>
          <w:sz w:val="24"/>
          <w:szCs w:val="24"/>
        </w:rPr>
      </w:pPr>
    </w:p>
    <w:p w14:paraId="744FC7EF" w14:textId="7E0D9F36" w:rsidR="00A81001" w:rsidRDefault="00A81001" w:rsidP="00A81001">
      <w:pPr>
        <w:spacing w:after="0" w:line="240" w:lineRule="auto"/>
        <w:rPr>
          <w:rFonts w:cstheme="minorHAnsi"/>
          <w:sz w:val="24"/>
          <w:szCs w:val="24"/>
        </w:rPr>
      </w:pPr>
      <w:r w:rsidRPr="00C57FA9">
        <w:rPr>
          <w:rFonts w:cstheme="minorHAnsi"/>
          <w:sz w:val="24"/>
          <w:szCs w:val="24"/>
        </w:rPr>
        <w:t>The MIFA 9 reinvents how to transport up to 7 people in comfort and style with zero tailpipe emissions</w:t>
      </w:r>
      <w:r w:rsidR="00880541">
        <w:rPr>
          <w:rFonts w:cstheme="minorHAnsi"/>
          <w:sz w:val="24"/>
          <w:szCs w:val="24"/>
        </w:rPr>
        <w:t xml:space="preserve"> (an </w:t>
      </w:r>
      <w:r w:rsidR="003F52D7">
        <w:rPr>
          <w:rFonts w:cstheme="minorHAnsi"/>
          <w:sz w:val="24"/>
          <w:szCs w:val="24"/>
        </w:rPr>
        <w:t>8-seat</w:t>
      </w:r>
      <w:r w:rsidR="00880541">
        <w:rPr>
          <w:rFonts w:cstheme="minorHAnsi"/>
          <w:sz w:val="24"/>
          <w:szCs w:val="24"/>
        </w:rPr>
        <w:t xml:space="preserve"> model is due early 2023)</w:t>
      </w:r>
      <w:r w:rsidRPr="00C57FA9">
        <w:rPr>
          <w:rFonts w:cstheme="minorHAnsi"/>
          <w:sz w:val="24"/>
          <w:szCs w:val="24"/>
        </w:rPr>
        <w:t xml:space="preserve">. Yet this futuristic streamline look is achieved without compromise to interior space or practicality. </w:t>
      </w:r>
    </w:p>
    <w:p w14:paraId="2DBFA21D" w14:textId="77777777" w:rsidR="00A81001" w:rsidRPr="00C57FA9" w:rsidRDefault="00A81001" w:rsidP="00A81001">
      <w:pPr>
        <w:spacing w:after="0" w:line="240" w:lineRule="auto"/>
        <w:rPr>
          <w:rFonts w:cstheme="minorHAnsi"/>
          <w:sz w:val="24"/>
          <w:szCs w:val="24"/>
        </w:rPr>
      </w:pPr>
    </w:p>
    <w:p w14:paraId="3A39DC52" w14:textId="3198CFA5" w:rsidR="00A81001" w:rsidRDefault="005E498B" w:rsidP="00A81001">
      <w:pPr>
        <w:spacing w:after="0" w:line="240" w:lineRule="auto"/>
        <w:rPr>
          <w:rFonts w:cstheme="minorHAnsi"/>
          <w:sz w:val="24"/>
          <w:szCs w:val="24"/>
        </w:rPr>
      </w:pPr>
      <w:r>
        <w:rPr>
          <w:rFonts w:cstheme="minorHAnsi"/>
          <w:sz w:val="24"/>
          <w:szCs w:val="24"/>
        </w:rPr>
        <w:t>Arriving in three variants</w:t>
      </w:r>
      <w:r w:rsidR="006361AE">
        <w:rPr>
          <w:rFonts w:cstheme="minorHAnsi"/>
          <w:sz w:val="24"/>
          <w:szCs w:val="24"/>
        </w:rPr>
        <w:t xml:space="preserve"> </w:t>
      </w:r>
      <w:r>
        <w:rPr>
          <w:rFonts w:cstheme="minorHAnsi"/>
          <w:sz w:val="24"/>
          <w:szCs w:val="24"/>
        </w:rPr>
        <w:t xml:space="preserve">and </w:t>
      </w:r>
      <w:r w:rsidR="00B80F67">
        <w:rPr>
          <w:rFonts w:cstheme="minorHAnsi"/>
          <w:sz w:val="24"/>
          <w:szCs w:val="24"/>
        </w:rPr>
        <w:t>expected to secure a</w:t>
      </w:r>
      <w:r w:rsidR="00A81001" w:rsidRPr="00C57FA9">
        <w:rPr>
          <w:rFonts w:cstheme="minorHAnsi"/>
          <w:sz w:val="24"/>
          <w:szCs w:val="24"/>
        </w:rPr>
        <w:t xml:space="preserve"> 5</w:t>
      </w:r>
      <w:r w:rsidR="00B80F67">
        <w:rPr>
          <w:rFonts w:cstheme="minorHAnsi"/>
          <w:sz w:val="24"/>
          <w:szCs w:val="24"/>
        </w:rPr>
        <w:t>-</w:t>
      </w:r>
      <w:r w:rsidR="00A81001" w:rsidRPr="00C57FA9">
        <w:rPr>
          <w:rFonts w:cstheme="minorHAnsi"/>
          <w:sz w:val="24"/>
          <w:szCs w:val="24"/>
        </w:rPr>
        <w:t>Star Euro NCAP</w:t>
      </w:r>
      <w:r w:rsidR="00B80F67">
        <w:rPr>
          <w:rFonts w:cstheme="minorHAnsi"/>
          <w:sz w:val="24"/>
          <w:szCs w:val="24"/>
        </w:rPr>
        <w:t xml:space="preserve"> rating</w:t>
      </w:r>
      <w:r w:rsidR="00A81001">
        <w:rPr>
          <w:rFonts w:cstheme="minorHAnsi"/>
          <w:sz w:val="24"/>
          <w:szCs w:val="24"/>
        </w:rPr>
        <w:t xml:space="preserve">, </w:t>
      </w:r>
      <w:r w:rsidR="00A81001" w:rsidRPr="00C57FA9">
        <w:rPr>
          <w:rFonts w:cstheme="minorHAnsi"/>
          <w:sz w:val="24"/>
          <w:szCs w:val="24"/>
        </w:rPr>
        <w:t xml:space="preserve">the MIFA 9 represents the latest in </w:t>
      </w:r>
      <w:r w:rsidR="00241AF8">
        <w:rPr>
          <w:rFonts w:cstheme="minorHAnsi"/>
          <w:sz w:val="24"/>
          <w:szCs w:val="24"/>
        </w:rPr>
        <w:t>s</w:t>
      </w:r>
      <w:r w:rsidR="00A81001" w:rsidRPr="00C57FA9">
        <w:rPr>
          <w:rFonts w:cstheme="minorHAnsi"/>
          <w:sz w:val="24"/>
          <w:szCs w:val="24"/>
        </w:rPr>
        <w:t xml:space="preserve">afety innovation including autonomous emergency braking, adaptive cruise control, </w:t>
      </w:r>
      <w:r w:rsidR="00E2780E" w:rsidRPr="00E2780E">
        <w:rPr>
          <w:rFonts w:cstheme="minorHAnsi"/>
          <w:sz w:val="24"/>
          <w:szCs w:val="24"/>
          <w:lang w:val="en-GB"/>
        </w:rPr>
        <w:t>rear collision warning system</w:t>
      </w:r>
      <w:r w:rsidR="00A81001" w:rsidRPr="00C57FA9">
        <w:rPr>
          <w:rFonts w:cstheme="minorHAnsi"/>
          <w:sz w:val="24"/>
          <w:szCs w:val="24"/>
        </w:rPr>
        <w:t>, lane departure warning, lane change assist, emergency lane keep assist, electronic stability control</w:t>
      </w:r>
      <w:r w:rsidR="00DA6FFB">
        <w:rPr>
          <w:rFonts w:cstheme="minorHAnsi"/>
          <w:sz w:val="24"/>
          <w:szCs w:val="24"/>
        </w:rPr>
        <w:t xml:space="preserve"> and</w:t>
      </w:r>
      <w:r w:rsidR="00A81001" w:rsidRPr="00C57FA9">
        <w:rPr>
          <w:rFonts w:cstheme="minorHAnsi"/>
          <w:sz w:val="24"/>
          <w:szCs w:val="24"/>
        </w:rPr>
        <w:t xml:space="preserve"> fatigue reminder</w:t>
      </w:r>
      <w:r w:rsidR="00DA6FFB">
        <w:rPr>
          <w:rFonts w:cstheme="minorHAnsi"/>
          <w:sz w:val="24"/>
          <w:szCs w:val="24"/>
        </w:rPr>
        <w:t xml:space="preserve">. It’s </w:t>
      </w:r>
      <w:r w:rsidR="000D7A65">
        <w:rPr>
          <w:rFonts w:cstheme="minorHAnsi"/>
          <w:sz w:val="24"/>
          <w:szCs w:val="24"/>
        </w:rPr>
        <w:t xml:space="preserve">a </w:t>
      </w:r>
      <w:r w:rsidR="009E309D">
        <w:rPr>
          <w:rFonts w:cstheme="minorHAnsi"/>
          <w:sz w:val="24"/>
          <w:szCs w:val="24"/>
        </w:rPr>
        <w:t>comprehensive</w:t>
      </w:r>
      <w:r w:rsidR="00A81001" w:rsidRPr="00C57FA9">
        <w:rPr>
          <w:rFonts w:cstheme="minorHAnsi"/>
          <w:sz w:val="24"/>
          <w:szCs w:val="24"/>
        </w:rPr>
        <w:t xml:space="preserve"> tech</w:t>
      </w:r>
      <w:r w:rsidR="005E1F56">
        <w:rPr>
          <w:rFonts w:cstheme="minorHAnsi"/>
          <w:sz w:val="24"/>
          <w:szCs w:val="24"/>
        </w:rPr>
        <w:t>nology</w:t>
      </w:r>
      <w:r w:rsidR="00A81001" w:rsidRPr="00C57FA9">
        <w:rPr>
          <w:rFonts w:cstheme="minorHAnsi"/>
          <w:sz w:val="24"/>
          <w:szCs w:val="24"/>
        </w:rPr>
        <w:t xml:space="preserve"> </w:t>
      </w:r>
      <w:r w:rsidR="009E309D">
        <w:rPr>
          <w:rFonts w:cstheme="minorHAnsi"/>
          <w:sz w:val="24"/>
          <w:szCs w:val="24"/>
        </w:rPr>
        <w:t xml:space="preserve">offer </w:t>
      </w:r>
      <w:r w:rsidR="00A81001" w:rsidRPr="00C57FA9">
        <w:rPr>
          <w:rFonts w:cstheme="minorHAnsi"/>
          <w:sz w:val="24"/>
          <w:szCs w:val="24"/>
        </w:rPr>
        <w:t>that ensure</w:t>
      </w:r>
      <w:r w:rsidR="00F26BBF">
        <w:rPr>
          <w:rFonts w:cstheme="minorHAnsi"/>
          <w:sz w:val="24"/>
          <w:szCs w:val="24"/>
        </w:rPr>
        <w:t>s</w:t>
      </w:r>
      <w:r w:rsidR="00A81001" w:rsidRPr="00C57FA9">
        <w:rPr>
          <w:rFonts w:cstheme="minorHAnsi"/>
          <w:sz w:val="24"/>
          <w:szCs w:val="24"/>
        </w:rPr>
        <w:t xml:space="preserve"> the </w:t>
      </w:r>
      <w:proofErr w:type="spellStart"/>
      <w:r w:rsidR="00A81001" w:rsidRPr="00C57FA9">
        <w:rPr>
          <w:rFonts w:cstheme="minorHAnsi"/>
          <w:sz w:val="24"/>
          <w:szCs w:val="24"/>
        </w:rPr>
        <w:t>Mifa</w:t>
      </w:r>
      <w:proofErr w:type="spellEnd"/>
      <w:r w:rsidR="00A81001" w:rsidRPr="00C57FA9">
        <w:rPr>
          <w:rFonts w:cstheme="minorHAnsi"/>
          <w:sz w:val="24"/>
          <w:szCs w:val="24"/>
        </w:rPr>
        <w:t xml:space="preserve"> 9 is at the cutting edge of accident-avoidance technology.   </w:t>
      </w:r>
    </w:p>
    <w:p w14:paraId="2CF6A4C2" w14:textId="77777777" w:rsidR="00A81001" w:rsidRPr="00C57FA9" w:rsidRDefault="00A81001" w:rsidP="00A81001">
      <w:pPr>
        <w:spacing w:after="0" w:line="240" w:lineRule="auto"/>
        <w:rPr>
          <w:rFonts w:cstheme="minorHAnsi"/>
          <w:sz w:val="24"/>
          <w:szCs w:val="24"/>
        </w:rPr>
      </w:pPr>
    </w:p>
    <w:p w14:paraId="74D0E6C4" w14:textId="0C00D85F" w:rsidR="005E498B" w:rsidRDefault="005E498B" w:rsidP="00074207">
      <w:pPr>
        <w:spacing w:after="0" w:line="240" w:lineRule="auto"/>
        <w:rPr>
          <w:rFonts w:cstheme="minorHAnsi"/>
          <w:sz w:val="24"/>
          <w:szCs w:val="24"/>
        </w:rPr>
      </w:pPr>
      <w:proofErr w:type="spellStart"/>
      <w:r>
        <w:rPr>
          <w:rFonts w:cstheme="minorHAnsi"/>
          <w:sz w:val="24"/>
          <w:szCs w:val="24"/>
        </w:rPr>
        <w:t>Mifa</w:t>
      </w:r>
      <w:proofErr w:type="spellEnd"/>
      <w:r>
        <w:rPr>
          <w:rFonts w:cstheme="minorHAnsi"/>
          <w:sz w:val="24"/>
          <w:szCs w:val="24"/>
        </w:rPr>
        <w:t xml:space="preserve"> 9 is powered by a 90kWh </w:t>
      </w:r>
      <w:r w:rsidR="00241AF8">
        <w:rPr>
          <w:rFonts w:cstheme="minorHAnsi"/>
          <w:sz w:val="24"/>
          <w:szCs w:val="24"/>
        </w:rPr>
        <w:t>lithium-ion</w:t>
      </w:r>
      <w:r>
        <w:rPr>
          <w:rFonts w:cstheme="minorHAnsi"/>
          <w:sz w:val="24"/>
          <w:szCs w:val="24"/>
        </w:rPr>
        <w:t xml:space="preserve"> battery delivering a WLTP combined range of up to 440km</w:t>
      </w:r>
      <w:r w:rsidR="00794A8B">
        <w:rPr>
          <w:rFonts w:cstheme="minorHAnsi"/>
          <w:sz w:val="24"/>
          <w:szCs w:val="24"/>
        </w:rPr>
        <w:t>^</w:t>
      </w:r>
      <w:r>
        <w:rPr>
          <w:rFonts w:cstheme="minorHAnsi"/>
          <w:sz w:val="24"/>
          <w:szCs w:val="24"/>
        </w:rPr>
        <w:t xml:space="preserve"> depending on the variant. </w:t>
      </w:r>
    </w:p>
    <w:p w14:paraId="35F58D7E" w14:textId="77777777" w:rsidR="005E498B" w:rsidRDefault="005E498B" w:rsidP="005E498B">
      <w:pPr>
        <w:spacing w:after="0" w:line="240" w:lineRule="auto"/>
        <w:rPr>
          <w:rFonts w:cstheme="minorHAnsi"/>
          <w:sz w:val="24"/>
          <w:szCs w:val="24"/>
        </w:rPr>
      </w:pPr>
    </w:p>
    <w:p w14:paraId="149E8886" w14:textId="41DA9899" w:rsidR="005E498B" w:rsidRDefault="005E498B" w:rsidP="005E498B">
      <w:pPr>
        <w:spacing w:after="0" w:line="240" w:lineRule="auto"/>
        <w:rPr>
          <w:rFonts w:cstheme="minorHAnsi"/>
          <w:sz w:val="24"/>
          <w:szCs w:val="24"/>
        </w:rPr>
      </w:pPr>
      <w:r w:rsidRPr="00ED6168">
        <w:rPr>
          <w:rFonts w:cstheme="minorHAnsi"/>
          <w:sz w:val="24"/>
          <w:szCs w:val="24"/>
        </w:rPr>
        <w:t xml:space="preserve">Charging time for the </w:t>
      </w:r>
      <w:proofErr w:type="spellStart"/>
      <w:r w:rsidRPr="00ED6168">
        <w:rPr>
          <w:rFonts w:cstheme="minorHAnsi"/>
          <w:sz w:val="24"/>
          <w:szCs w:val="24"/>
        </w:rPr>
        <w:t>Mifa</w:t>
      </w:r>
      <w:proofErr w:type="spellEnd"/>
      <w:r w:rsidRPr="00ED6168">
        <w:rPr>
          <w:rFonts w:cstheme="minorHAnsi"/>
          <w:sz w:val="24"/>
          <w:szCs w:val="24"/>
        </w:rPr>
        <w:t xml:space="preserve"> 9 via an 11kw charger takes</w:t>
      </w:r>
      <w:r w:rsidR="00794A8B">
        <w:rPr>
          <w:rFonts w:cstheme="minorHAnsi"/>
          <w:sz w:val="24"/>
          <w:szCs w:val="24"/>
        </w:rPr>
        <w:t xml:space="preserve"> approximately </w:t>
      </w:r>
      <w:r w:rsidR="00880541" w:rsidRPr="00ED6168">
        <w:rPr>
          <w:rFonts w:cstheme="minorHAnsi"/>
          <w:sz w:val="24"/>
          <w:szCs w:val="24"/>
        </w:rPr>
        <w:t xml:space="preserve">8.5 </w:t>
      </w:r>
      <w:r w:rsidRPr="00ED6168">
        <w:rPr>
          <w:rFonts w:cstheme="minorHAnsi"/>
          <w:sz w:val="24"/>
          <w:szCs w:val="24"/>
        </w:rPr>
        <w:t>hours</w:t>
      </w:r>
      <w:r w:rsidR="00794A8B">
        <w:rPr>
          <w:rFonts w:cstheme="minorHAnsi"/>
          <w:sz w:val="24"/>
          <w:szCs w:val="24"/>
        </w:rPr>
        <w:t>*</w:t>
      </w:r>
      <w:r w:rsidRPr="00ED6168">
        <w:rPr>
          <w:rFonts w:cstheme="minorHAnsi"/>
          <w:sz w:val="24"/>
          <w:szCs w:val="24"/>
        </w:rPr>
        <w:t xml:space="preserve">, while DC </w:t>
      </w:r>
      <w:proofErr w:type="gramStart"/>
      <w:r w:rsidRPr="00ED6168">
        <w:rPr>
          <w:rFonts w:cstheme="minorHAnsi"/>
          <w:sz w:val="24"/>
          <w:szCs w:val="24"/>
        </w:rPr>
        <w:t>fast-charging</w:t>
      </w:r>
      <w:proofErr w:type="gramEnd"/>
      <w:r w:rsidRPr="00ED6168">
        <w:rPr>
          <w:rFonts w:cstheme="minorHAnsi"/>
          <w:sz w:val="24"/>
          <w:szCs w:val="24"/>
        </w:rPr>
        <w:t xml:space="preserve"> </w:t>
      </w:r>
      <w:r w:rsidR="00880541" w:rsidRPr="00ED6168">
        <w:rPr>
          <w:rFonts w:cstheme="minorHAnsi"/>
          <w:sz w:val="24"/>
          <w:szCs w:val="24"/>
        </w:rPr>
        <w:t>takes approximately 36</w:t>
      </w:r>
      <w:r w:rsidR="00F1406A" w:rsidRPr="00ED6168">
        <w:rPr>
          <w:rFonts w:cstheme="minorHAnsi"/>
          <w:sz w:val="24"/>
          <w:szCs w:val="24"/>
        </w:rPr>
        <w:t xml:space="preserve"> </w:t>
      </w:r>
      <w:r w:rsidRPr="00ED6168">
        <w:rPr>
          <w:rFonts w:cstheme="minorHAnsi"/>
          <w:sz w:val="24"/>
          <w:szCs w:val="24"/>
        </w:rPr>
        <w:t>minutes</w:t>
      </w:r>
      <w:r w:rsidR="00794A8B">
        <w:rPr>
          <w:rFonts w:cstheme="minorHAnsi"/>
          <w:sz w:val="24"/>
          <w:szCs w:val="24"/>
        </w:rPr>
        <w:t>*</w:t>
      </w:r>
      <w:r w:rsidRPr="00ED6168">
        <w:rPr>
          <w:rFonts w:cstheme="minorHAnsi"/>
          <w:sz w:val="24"/>
          <w:szCs w:val="24"/>
        </w:rPr>
        <w:t xml:space="preserve"> to </w:t>
      </w:r>
      <w:r w:rsidR="00880541" w:rsidRPr="00ED6168">
        <w:rPr>
          <w:rFonts w:cstheme="minorHAnsi"/>
          <w:sz w:val="24"/>
          <w:szCs w:val="24"/>
        </w:rPr>
        <w:t>charge from 20-80%</w:t>
      </w:r>
      <w:r w:rsidR="005E1F56">
        <w:rPr>
          <w:rFonts w:cstheme="minorHAnsi"/>
          <w:sz w:val="24"/>
          <w:szCs w:val="24"/>
        </w:rPr>
        <w:t xml:space="preserve"> full</w:t>
      </w:r>
      <w:r w:rsidR="00880541" w:rsidRPr="00ED6168">
        <w:rPr>
          <w:rFonts w:cstheme="minorHAnsi"/>
          <w:sz w:val="24"/>
          <w:szCs w:val="24"/>
        </w:rPr>
        <w:t xml:space="preserve">. </w:t>
      </w:r>
    </w:p>
    <w:p w14:paraId="4F6D8087" w14:textId="77777777" w:rsidR="005E498B" w:rsidRDefault="005E498B" w:rsidP="00074207">
      <w:pPr>
        <w:spacing w:after="0" w:line="240" w:lineRule="auto"/>
        <w:rPr>
          <w:rFonts w:cstheme="minorHAnsi"/>
          <w:sz w:val="24"/>
          <w:szCs w:val="24"/>
        </w:rPr>
      </w:pPr>
    </w:p>
    <w:p w14:paraId="3C4B9181" w14:textId="2325DA6F" w:rsidR="00F1406A" w:rsidRDefault="00F1406A" w:rsidP="00074207">
      <w:pPr>
        <w:spacing w:after="0" w:line="240" w:lineRule="auto"/>
        <w:rPr>
          <w:rFonts w:cstheme="minorHAnsi"/>
          <w:sz w:val="24"/>
          <w:szCs w:val="24"/>
        </w:rPr>
      </w:pPr>
      <w:r>
        <w:rPr>
          <w:rFonts w:cstheme="minorHAnsi"/>
          <w:sz w:val="24"/>
          <w:szCs w:val="24"/>
        </w:rPr>
        <w:t xml:space="preserve">Full details, </w:t>
      </w:r>
      <w:proofErr w:type="gramStart"/>
      <w:r>
        <w:rPr>
          <w:rFonts w:cstheme="minorHAnsi"/>
          <w:sz w:val="24"/>
          <w:szCs w:val="24"/>
        </w:rPr>
        <w:t>specification</w:t>
      </w:r>
      <w:proofErr w:type="gramEnd"/>
      <w:r>
        <w:rPr>
          <w:rFonts w:cstheme="minorHAnsi"/>
          <w:sz w:val="24"/>
          <w:szCs w:val="24"/>
        </w:rPr>
        <w:t xml:space="preserve"> and pricing of the eT60, </w:t>
      </w:r>
      <w:proofErr w:type="spellStart"/>
      <w:r>
        <w:rPr>
          <w:rFonts w:cstheme="minorHAnsi"/>
          <w:sz w:val="24"/>
          <w:szCs w:val="24"/>
        </w:rPr>
        <w:t>eDeliver</w:t>
      </w:r>
      <w:proofErr w:type="spellEnd"/>
      <w:r>
        <w:rPr>
          <w:rFonts w:cstheme="minorHAnsi"/>
          <w:sz w:val="24"/>
          <w:szCs w:val="24"/>
        </w:rPr>
        <w:t xml:space="preserve"> 9 and </w:t>
      </w:r>
      <w:proofErr w:type="spellStart"/>
      <w:r>
        <w:rPr>
          <w:rFonts w:cstheme="minorHAnsi"/>
          <w:sz w:val="24"/>
          <w:szCs w:val="24"/>
        </w:rPr>
        <w:t>Mifa</w:t>
      </w:r>
      <w:proofErr w:type="spellEnd"/>
      <w:r>
        <w:rPr>
          <w:rFonts w:cstheme="minorHAnsi"/>
          <w:sz w:val="24"/>
          <w:szCs w:val="24"/>
        </w:rPr>
        <w:t xml:space="preserve"> 9 will be revealed during the launch phase in November.</w:t>
      </w:r>
    </w:p>
    <w:p w14:paraId="0DD79103" w14:textId="77777777" w:rsidR="00F1406A" w:rsidRDefault="00F1406A" w:rsidP="00074207">
      <w:pPr>
        <w:spacing w:after="0" w:line="240" w:lineRule="auto"/>
        <w:rPr>
          <w:rFonts w:cstheme="minorHAnsi"/>
          <w:sz w:val="24"/>
          <w:szCs w:val="24"/>
        </w:rPr>
      </w:pPr>
    </w:p>
    <w:p w14:paraId="3BA8A12B" w14:textId="328EAC45" w:rsidR="00B5153A" w:rsidRDefault="00B5153A" w:rsidP="00B5153A">
      <w:pPr>
        <w:spacing w:after="0" w:line="240" w:lineRule="auto"/>
        <w:rPr>
          <w:rFonts w:cstheme="minorHAnsi"/>
          <w:sz w:val="24"/>
          <w:szCs w:val="24"/>
        </w:rPr>
      </w:pPr>
      <w:r>
        <w:rPr>
          <w:rFonts w:cstheme="minorHAnsi"/>
          <w:sz w:val="24"/>
          <w:szCs w:val="24"/>
        </w:rPr>
        <w:t xml:space="preserve">“The </w:t>
      </w:r>
      <w:r w:rsidRPr="00C57FA9">
        <w:rPr>
          <w:rFonts w:cstheme="minorHAnsi"/>
          <w:sz w:val="24"/>
          <w:szCs w:val="24"/>
        </w:rPr>
        <w:t xml:space="preserve">Australian auto industry is </w:t>
      </w:r>
      <w:r>
        <w:rPr>
          <w:rFonts w:cstheme="minorHAnsi"/>
          <w:sz w:val="24"/>
          <w:szCs w:val="24"/>
        </w:rPr>
        <w:t xml:space="preserve">at </w:t>
      </w:r>
      <w:r w:rsidR="00B80F67">
        <w:rPr>
          <w:rFonts w:cstheme="minorHAnsi"/>
          <w:sz w:val="24"/>
          <w:szCs w:val="24"/>
        </w:rPr>
        <w:t xml:space="preserve">a crucial </w:t>
      </w:r>
      <w:r>
        <w:rPr>
          <w:rFonts w:cstheme="minorHAnsi"/>
          <w:sz w:val="24"/>
          <w:szCs w:val="24"/>
        </w:rPr>
        <w:t xml:space="preserve">pivot point and embarking on a journey </w:t>
      </w:r>
      <w:r w:rsidR="00B80F67">
        <w:rPr>
          <w:rFonts w:cstheme="minorHAnsi"/>
          <w:sz w:val="24"/>
          <w:szCs w:val="24"/>
        </w:rPr>
        <w:t xml:space="preserve">many </w:t>
      </w:r>
      <w:r w:rsidRPr="00C57FA9">
        <w:rPr>
          <w:rFonts w:cstheme="minorHAnsi"/>
          <w:sz w:val="24"/>
          <w:szCs w:val="24"/>
        </w:rPr>
        <w:t>countries commenced years ago</w:t>
      </w:r>
      <w:r>
        <w:rPr>
          <w:rFonts w:cstheme="minorHAnsi"/>
          <w:sz w:val="24"/>
          <w:szCs w:val="24"/>
        </w:rPr>
        <w:t>,” says Chinnappa</w:t>
      </w:r>
      <w:r w:rsidRPr="00C57FA9">
        <w:rPr>
          <w:rFonts w:cstheme="minorHAnsi"/>
          <w:sz w:val="24"/>
          <w:szCs w:val="24"/>
        </w:rPr>
        <w:t>.</w:t>
      </w:r>
    </w:p>
    <w:p w14:paraId="15CB68A2" w14:textId="3779CE51" w:rsidR="00B5153A" w:rsidRDefault="00B5153A" w:rsidP="00B5153A">
      <w:pPr>
        <w:spacing w:after="0" w:line="240" w:lineRule="auto"/>
        <w:rPr>
          <w:rFonts w:cstheme="minorHAnsi"/>
          <w:sz w:val="24"/>
          <w:szCs w:val="24"/>
        </w:rPr>
      </w:pPr>
    </w:p>
    <w:p w14:paraId="1C62E6DE" w14:textId="03868385" w:rsidR="005232D1" w:rsidRDefault="00B5153A" w:rsidP="00B5153A">
      <w:pPr>
        <w:spacing w:after="0" w:line="240" w:lineRule="auto"/>
        <w:rPr>
          <w:rFonts w:cstheme="minorHAnsi"/>
          <w:sz w:val="24"/>
          <w:szCs w:val="24"/>
        </w:rPr>
      </w:pPr>
      <w:r>
        <w:rPr>
          <w:rFonts w:cstheme="minorHAnsi"/>
          <w:sz w:val="24"/>
          <w:szCs w:val="24"/>
        </w:rPr>
        <w:t xml:space="preserve">“LDV is </w:t>
      </w:r>
      <w:r w:rsidR="005232D1">
        <w:rPr>
          <w:rFonts w:cstheme="minorHAnsi"/>
          <w:sz w:val="24"/>
          <w:szCs w:val="24"/>
        </w:rPr>
        <w:t>at the forefront of this journey for commercial vehicles</w:t>
      </w:r>
      <w:r w:rsidR="00A81001">
        <w:rPr>
          <w:rFonts w:cstheme="minorHAnsi"/>
          <w:sz w:val="24"/>
          <w:szCs w:val="24"/>
        </w:rPr>
        <w:t>.</w:t>
      </w:r>
      <w:r w:rsidR="005232D1">
        <w:rPr>
          <w:rFonts w:cstheme="minorHAnsi"/>
          <w:sz w:val="24"/>
          <w:szCs w:val="24"/>
        </w:rPr>
        <w:t xml:space="preserve"> We have moved from challenger brand to innovator brand</w:t>
      </w:r>
      <w:r w:rsidR="004401F2">
        <w:rPr>
          <w:rFonts w:cstheme="minorHAnsi"/>
          <w:sz w:val="24"/>
          <w:szCs w:val="24"/>
        </w:rPr>
        <w:t xml:space="preserve">. With </w:t>
      </w:r>
      <w:r w:rsidR="003F52D7">
        <w:rPr>
          <w:rFonts w:cstheme="minorHAnsi"/>
          <w:sz w:val="24"/>
          <w:szCs w:val="24"/>
        </w:rPr>
        <w:t xml:space="preserve">92 </w:t>
      </w:r>
      <w:r w:rsidR="005232D1">
        <w:rPr>
          <w:rFonts w:cstheme="minorHAnsi"/>
          <w:sz w:val="24"/>
          <w:szCs w:val="24"/>
        </w:rPr>
        <w:t xml:space="preserve">dealers across the </w:t>
      </w:r>
      <w:proofErr w:type="gramStart"/>
      <w:r w:rsidR="005232D1">
        <w:rPr>
          <w:rFonts w:cstheme="minorHAnsi"/>
          <w:sz w:val="24"/>
          <w:szCs w:val="24"/>
        </w:rPr>
        <w:t>country</w:t>
      </w:r>
      <w:proofErr w:type="gramEnd"/>
      <w:r w:rsidR="004401F2">
        <w:rPr>
          <w:rFonts w:cstheme="minorHAnsi"/>
          <w:sz w:val="24"/>
          <w:szCs w:val="24"/>
        </w:rPr>
        <w:t xml:space="preserve"> </w:t>
      </w:r>
      <w:r w:rsidR="005232D1">
        <w:rPr>
          <w:rFonts w:cstheme="minorHAnsi"/>
          <w:sz w:val="24"/>
          <w:szCs w:val="24"/>
        </w:rPr>
        <w:t>it’s important we continue to lay the key building blocks for the brand’s future</w:t>
      </w:r>
      <w:r w:rsidR="00B80F67">
        <w:rPr>
          <w:rFonts w:cstheme="minorHAnsi"/>
          <w:sz w:val="24"/>
          <w:szCs w:val="24"/>
        </w:rPr>
        <w:t xml:space="preserve"> – which is why we’re excited to announce the upcoming arrival of Australia’s first electric ute, eT60, the eDeliver 9 large van</w:t>
      </w:r>
      <w:r w:rsidR="006361AE">
        <w:rPr>
          <w:rFonts w:cstheme="minorHAnsi"/>
          <w:sz w:val="24"/>
          <w:szCs w:val="24"/>
        </w:rPr>
        <w:t>,</w:t>
      </w:r>
      <w:r w:rsidR="00B80F67">
        <w:rPr>
          <w:rFonts w:cstheme="minorHAnsi"/>
          <w:sz w:val="24"/>
          <w:szCs w:val="24"/>
        </w:rPr>
        <w:t xml:space="preserve"> and the </w:t>
      </w:r>
      <w:proofErr w:type="spellStart"/>
      <w:r w:rsidR="00B80F67">
        <w:rPr>
          <w:rFonts w:cstheme="minorHAnsi"/>
          <w:sz w:val="24"/>
          <w:szCs w:val="24"/>
        </w:rPr>
        <w:t>Mifa</w:t>
      </w:r>
      <w:proofErr w:type="spellEnd"/>
      <w:r w:rsidR="00B80F67">
        <w:rPr>
          <w:rFonts w:cstheme="minorHAnsi"/>
          <w:sz w:val="24"/>
          <w:szCs w:val="24"/>
        </w:rPr>
        <w:t xml:space="preserve"> 9 luxury electric people mover</w:t>
      </w:r>
      <w:r w:rsidR="005232D1">
        <w:rPr>
          <w:rFonts w:cstheme="minorHAnsi"/>
          <w:sz w:val="24"/>
          <w:szCs w:val="24"/>
        </w:rPr>
        <w:t>. I look forward to sharing more information in November.”</w:t>
      </w:r>
    </w:p>
    <w:p w14:paraId="5A703EB6" w14:textId="6FCBD045" w:rsidR="00230EC3" w:rsidRDefault="00230EC3" w:rsidP="00B5153A">
      <w:pPr>
        <w:spacing w:after="0" w:line="240" w:lineRule="auto"/>
        <w:rPr>
          <w:rFonts w:cstheme="minorHAnsi"/>
          <w:sz w:val="24"/>
          <w:szCs w:val="24"/>
        </w:rPr>
      </w:pPr>
    </w:p>
    <w:p w14:paraId="7901D7FB" w14:textId="6ECF640E" w:rsidR="00230EC3" w:rsidRDefault="00230EC3" w:rsidP="00B5153A">
      <w:pPr>
        <w:spacing w:after="0" w:line="240" w:lineRule="auto"/>
        <w:rPr>
          <w:rFonts w:cstheme="minorHAnsi"/>
          <w:sz w:val="24"/>
          <w:szCs w:val="24"/>
        </w:rPr>
      </w:pPr>
      <w:r>
        <w:rPr>
          <w:rFonts w:cstheme="minorHAnsi"/>
          <w:sz w:val="24"/>
          <w:szCs w:val="24"/>
        </w:rPr>
        <w:t xml:space="preserve">To register your interest, please visit </w:t>
      </w:r>
      <w:hyperlink r:id="rId9" w:history="1">
        <w:r w:rsidRPr="00123E80">
          <w:rPr>
            <w:rStyle w:val="Hyperlink"/>
            <w:rFonts w:cstheme="minorHAnsi"/>
            <w:sz w:val="24"/>
            <w:szCs w:val="24"/>
          </w:rPr>
          <w:t>www.ldvautomotive.com.au</w:t>
        </w:r>
      </w:hyperlink>
    </w:p>
    <w:p w14:paraId="35DE01BA" w14:textId="77777777" w:rsidR="005232D1" w:rsidRDefault="005232D1" w:rsidP="00B5153A">
      <w:pPr>
        <w:spacing w:after="0" w:line="240" w:lineRule="auto"/>
        <w:rPr>
          <w:rFonts w:cstheme="minorHAnsi"/>
          <w:sz w:val="24"/>
          <w:szCs w:val="24"/>
        </w:rPr>
      </w:pPr>
    </w:p>
    <w:p w14:paraId="303CE844" w14:textId="4813C3B2" w:rsidR="00891537" w:rsidRDefault="00074207" w:rsidP="003834AC">
      <w:pPr>
        <w:spacing w:after="0" w:line="240" w:lineRule="auto"/>
        <w:jc w:val="center"/>
        <w:rPr>
          <w:rFonts w:cstheme="minorHAnsi"/>
          <w:sz w:val="24"/>
          <w:szCs w:val="24"/>
        </w:rPr>
      </w:pPr>
      <w:r>
        <w:rPr>
          <w:rFonts w:cstheme="minorHAnsi"/>
          <w:sz w:val="24"/>
          <w:szCs w:val="24"/>
        </w:rPr>
        <w:t>ends</w:t>
      </w:r>
      <w:bookmarkEnd w:id="0"/>
      <w:bookmarkEnd w:id="1"/>
      <w:bookmarkEnd w:id="2"/>
      <w:bookmarkEnd w:id="3"/>
    </w:p>
    <w:p w14:paraId="1F3264BF" w14:textId="77777777" w:rsidR="00DA6FFB" w:rsidRDefault="00DA6FFB" w:rsidP="00641579">
      <w:pPr>
        <w:spacing w:after="0" w:line="240" w:lineRule="auto"/>
        <w:rPr>
          <w:rFonts w:cstheme="minorHAnsi"/>
          <w:sz w:val="24"/>
          <w:szCs w:val="24"/>
        </w:rPr>
      </w:pPr>
    </w:p>
    <w:p w14:paraId="12718E4D" w14:textId="02BB4C1C" w:rsidR="00347A7E" w:rsidRPr="009117C7" w:rsidRDefault="00794A8B" w:rsidP="00DA6FFB">
      <w:pPr>
        <w:pStyle w:val="ListParagraph"/>
        <w:spacing w:after="0" w:line="240" w:lineRule="auto"/>
        <w:ind w:left="0"/>
        <w:rPr>
          <w:i/>
          <w:iCs/>
          <w:sz w:val="16"/>
          <w:szCs w:val="16"/>
          <w:lang w:val="en-AU"/>
        </w:rPr>
      </w:pPr>
      <w:r w:rsidRPr="009117C7">
        <w:rPr>
          <w:rFonts w:cstheme="minorHAnsi"/>
          <w:i/>
          <w:iCs/>
          <w:sz w:val="16"/>
          <w:szCs w:val="16"/>
        </w:rPr>
        <w:t>*</w:t>
      </w:r>
      <w:r w:rsidRPr="009117C7">
        <w:rPr>
          <w:i/>
          <w:iCs/>
          <w:sz w:val="16"/>
          <w:szCs w:val="16"/>
          <w:lang w:val="en-AU"/>
        </w:rPr>
        <w:t xml:space="preserve"> Charging times may vary based on factors including but not limited to charger type and condition, battery temperature, electricity supply, </w:t>
      </w:r>
      <w:r w:rsidR="006527FF" w:rsidRPr="009117C7">
        <w:rPr>
          <w:i/>
          <w:iCs/>
          <w:sz w:val="16"/>
          <w:szCs w:val="16"/>
        </w:rPr>
        <w:t>auxiliary consumables (</w:t>
      </w:r>
      <w:proofErr w:type="gramStart"/>
      <w:r w:rsidR="006527FF" w:rsidRPr="009117C7">
        <w:rPr>
          <w:i/>
          <w:iCs/>
          <w:sz w:val="16"/>
          <w:szCs w:val="16"/>
        </w:rPr>
        <w:t>e.g.</w:t>
      </w:r>
      <w:proofErr w:type="gramEnd"/>
      <w:r w:rsidR="006527FF" w:rsidRPr="009117C7">
        <w:rPr>
          <w:i/>
          <w:iCs/>
          <w:sz w:val="16"/>
          <w:szCs w:val="16"/>
        </w:rPr>
        <w:t xml:space="preserve"> air-conditioning) </w:t>
      </w:r>
      <w:r w:rsidRPr="009117C7">
        <w:rPr>
          <w:i/>
          <w:iCs/>
          <w:sz w:val="16"/>
          <w:szCs w:val="16"/>
          <w:lang w:val="en-AU"/>
        </w:rPr>
        <w:t xml:space="preserve">and environmental conditions. The time taken for successive rapid charging can take longer if the battery temperature activates the battery safeguarding technology. </w:t>
      </w:r>
      <w:r w:rsidR="00347A7E" w:rsidRPr="009117C7">
        <w:rPr>
          <w:rFonts w:cstheme="minorHAnsi"/>
          <w:i/>
          <w:iCs/>
          <w:sz w:val="16"/>
          <w:szCs w:val="16"/>
        </w:rPr>
        <w:t>^</w:t>
      </w:r>
      <w:r w:rsidR="00347A7E" w:rsidRPr="009117C7">
        <w:rPr>
          <w:i/>
          <w:iCs/>
          <w:sz w:val="16"/>
          <w:szCs w:val="16"/>
        </w:rPr>
        <w:t xml:space="preserve"> </w:t>
      </w:r>
      <w:r w:rsidR="00347A7E" w:rsidRPr="009117C7">
        <w:rPr>
          <w:i/>
          <w:iCs/>
          <w:sz w:val="16"/>
          <w:szCs w:val="16"/>
          <w:lang w:val="en-AU"/>
        </w:rPr>
        <w:t>Range figures are determined by testing under standardised laboratory conditions to comply with ADR 81/ 02. These figures should only be used for the purpose of comparison amongst vehicles. Actual figures will generally differ under real world driving conditions and will vary depending on factors including (but not limited to) driving style, vehicle equipment</w:t>
      </w:r>
      <w:r w:rsidR="00F26BBF" w:rsidRPr="009117C7">
        <w:rPr>
          <w:i/>
          <w:iCs/>
          <w:sz w:val="16"/>
          <w:szCs w:val="16"/>
          <w:lang w:val="en-AU"/>
        </w:rPr>
        <w:t xml:space="preserve">, </w:t>
      </w:r>
      <w:r w:rsidR="00347A7E" w:rsidRPr="009117C7">
        <w:rPr>
          <w:i/>
          <w:iCs/>
          <w:sz w:val="16"/>
          <w:szCs w:val="16"/>
          <w:lang w:val="en-AU"/>
        </w:rPr>
        <w:t xml:space="preserve">and road, </w:t>
      </w:r>
      <w:proofErr w:type="gramStart"/>
      <w:r w:rsidR="00347A7E" w:rsidRPr="009117C7">
        <w:rPr>
          <w:i/>
          <w:iCs/>
          <w:sz w:val="16"/>
          <w:szCs w:val="16"/>
          <w:lang w:val="en-AU"/>
        </w:rPr>
        <w:t>traffic</w:t>
      </w:r>
      <w:proofErr w:type="gramEnd"/>
      <w:r w:rsidR="00347A7E" w:rsidRPr="009117C7">
        <w:rPr>
          <w:i/>
          <w:iCs/>
          <w:sz w:val="16"/>
          <w:szCs w:val="16"/>
          <w:lang w:val="en-AU"/>
        </w:rPr>
        <w:t xml:space="preserve"> and weather conditions. </w:t>
      </w:r>
    </w:p>
    <w:p w14:paraId="13D6B364" w14:textId="77777777" w:rsidR="00794A8B" w:rsidRPr="004C4837" w:rsidRDefault="00794A8B" w:rsidP="004C4837">
      <w:pPr>
        <w:pStyle w:val="ListParagraph"/>
        <w:spacing w:after="0" w:line="240" w:lineRule="auto"/>
        <w:ind w:hanging="720"/>
        <w:rPr>
          <w:rFonts w:cstheme="minorHAnsi"/>
          <w:sz w:val="24"/>
          <w:szCs w:val="24"/>
        </w:rPr>
      </w:pPr>
    </w:p>
    <w:p w14:paraId="0A4C471B" w14:textId="77777777" w:rsidR="00B47829" w:rsidRPr="00640391" w:rsidRDefault="00B47829" w:rsidP="00B47829">
      <w:pPr>
        <w:spacing w:after="0" w:line="240" w:lineRule="auto"/>
        <w:rPr>
          <w:rFonts w:cs="Times New Roman"/>
          <w:b/>
          <w:sz w:val="18"/>
          <w:szCs w:val="18"/>
        </w:rPr>
      </w:pPr>
      <w:r w:rsidRPr="00640391">
        <w:rPr>
          <w:rFonts w:cs="Times New Roman"/>
          <w:b/>
          <w:sz w:val="18"/>
          <w:szCs w:val="18"/>
        </w:rPr>
        <w:t>About LDV</w:t>
      </w:r>
    </w:p>
    <w:p w14:paraId="4C31A336" w14:textId="77777777" w:rsidR="007471C5" w:rsidRDefault="007471C5" w:rsidP="007471C5">
      <w:pPr>
        <w:spacing w:after="0" w:line="240" w:lineRule="auto"/>
        <w:rPr>
          <w:sz w:val="18"/>
          <w:szCs w:val="18"/>
          <w:lang w:val="en"/>
        </w:rPr>
      </w:pPr>
      <w:r w:rsidRPr="007471C5">
        <w:rPr>
          <w:sz w:val="18"/>
          <w:szCs w:val="18"/>
          <w:lang w:val="en"/>
        </w:rPr>
        <w:t xml:space="preserve">LDV joined SAIC Motor Corporation Limited in 2010, when the latter acquired the commercial vehicles division of the British Motor Corporation, which included the LDV brand. SAIC Motor Corporation Limited (formerly Shanghai Automobile and Industrial Corporation) is the largest automotive manufacturer in China. </w:t>
      </w:r>
    </w:p>
    <w:p w14:paraId="21433406" w14:textId="77777777" w:rsidR="007471C5" w:rsidRDefault="007471C5" w:rsidP="007471C5">
      <w:pPr>
        <w:spacing w:after="0" w:line="240" w:lineRule="auto"/>
        <w:rPr>
          <w:sz w:val="18"/>
          <w:szCs w:val="18"/>
          <w:lang w:val="en"/>
        </w:rPr>
      </w:pPr>
    </w:p>
    <w:p w14:paraId="2212A60B" w14:textId="274F1E1E" w:rsidR="007471C5" w:rsidRPr="007471C5" w:rsidRDefault="007471C5" w:rsidP="007471C5">
      <w:pPr>
        <w:spacing w:after="0" w:line="240" w:lineRule="auto"/>
        <w:rPr>
          <w:sz w:val="18"/>
          <w:szCs w:val="18"/>
          <w:lang w:val="en"/>
        </w:rPr>
      </w:pPr>
      <w:r w:rsidRPr="007471C5">
        <w:rPr>
          <w:sz w:val="18"/>
          <w:szCs w:val="18"/>
          <w:lang w:val="en"/>
        </w:rPr>
        <w:lastRenderedPageBreak/>
        <w:t>A Fortune Global 500 company, SAIC Motor sold over 7 million vehicles in 2019 and has exclusive brands including LDV, Maxus, MG</w:t>
      </w:r>
      <w:r>
        <w:rPr>
          <w:sz w:val="18"/>
          <w:szCs w:val="18"/>
          <w:lang w:val="en"/>
        </w:rPr>
        <w:t xml:space="preserve"> and </w:t>
      </w:r>
      <w:r w:rsidRPr="007471C5">
        <w:rPr>
          <w:sz w:val="18"/>
          <w:szCs w:val="18"/>
          <w:lang w:val="en"/>
        </w:rPr>
        <w:t>Roewe.</w:t>
      </w:r>
      <w:r>
        <w:rPr>
          <w:sz w:val="18"/>
          <w:szCs w:val="18"/>
          <w:lang w:val="en"/>
        </w:rPr>
        <w:t xml:space="preserve"> </w:t>
      </w:r>
      <w:r w:rsidRPr="007471C5">
        <w:rPr>
          <w:sz w:val="18"/>
          <w:szCs w:val="18"/>
          <w:lang w:val="en"/>
        </w:rPr>
        <w:t xml:space="preserve">It has also formed joint ventures with Volkswagen and General Motors. Products produced by SAIC Motor joint venture companies are sold under other marques including Buick, Chevrolet, Iveco, Skoda, Volkswagen and Wuling. </w:t>
      </w:r>
    </w:p>
    <w:p w14:paraId="3DB2C01C" w14:textId="64F64322" w:rsidR="007471C5" w:rsidRDefault="007471C5" w:rsidP="007471C5">
      <w:pPr>
        <w:spacing w:after="0" w:line="240" w:lineRule="auto"/>
        <w:rPr>
          <w:sz w:val="18"/>
          <w:szCs w:val="18"/>
          <w:lang w:val="en"/>
        </w:rPr>
      </w:pPr>
    </w:p>
    <w:p w14:paraId="3ABC513A" w14:textId="77777777" w:rsidR="007471C5" w:rsidRPr="00640391" w:rsidRDefault="007471C5" w:rsidP="007471C5">
      <w:pPr>
        <w:spacing w:after="0" w:line="240" w:lineRule="auto"/>
        <w:rPr>
          <w:rFonts w:cs="Times New Roman"/>
          <w:b/>
          <w:sz w:val="18"/>
          <w:szCs w:val="18"/>
        </w:rPr>
      </w:pPr>
      <w:r w:rsidRPr="00640391">
        <w:rPr>
          <w:sz w:val="18"/>
          <w:szCs w:val="18"/>
          <w:lang w:val="en"/>
        </w:rPr>
        <w:t xml:space="preserve">SAIC Motor’s business covers the research, production and vehicle sales of both passenger cars and commercial vehicles. It also covers components including engines, gearboxes, powertrains, chassis, interior and exterior and miscellaneous electronic components, and logistics, vehicle telematics, second-hand vehicle transactions and auto finance services. </w:t>
      </w:r>
    </w:p>
    <w:p w14:paraId="56CE1303" w14:textId="77777777" w:rsidR="007471C5" w:rsidRDefault="007471C5" w:rsidP="007471C5">
      <w:pPr>
        <w:spacing w:after="0" w:line="240" w:lineRule="auto"/>
        <w:rPr>
          <w:sz w:val="18"/>
          <w:szCs w:val="18"/>
          <w:lang w:val="en"/>
        </w:rPr>
      </w:pPr>
    </w:p>
    <w:p w14:paraId="426D3351" w14:textId="476D28FA" w:rsidR="007471C5" w:rsidRDefault="007471C5" w:rsidP="007471C5">
      <w:pPr>
        <w:spacing w:after="0" w:line="240" w:lineRule="auto"/>
        <w:rPr>
          <w:sz w:val="18"/>
          <w:szCs w:val="18"/>
          <w:lang w:val="en"/>
        </w:rPr>
      </w:pPr>
      <w:r w:rsidRPr="007471C5">
        <w:rPr>
          <w:sz w:val="18"/>
          <w:szCs w:val="18"/>
          <w:lang w:val="en"/>
        </w:rPr>
        <w:t>In Australia since 2014, LDV has a focus on safety, space and value-for-money</w:t>
      </w:r>
      <w:r>
        <w:rPr>
          <w:sz w:val="18"/>
          <w:szCs w:val="18"/>
          <w:lang w:val="en"/>
        </w:rPr>
        <w:t xml:space="preserve"> and </w:t>
      </w:r>
      <w:r w:rsidRPr="007471C5">
        <w:rPr>
          <w:sz w:val="18"/>
          <w:szCs w:val="18"/>
          <w:lang w:val="en"/>
        </w:rPr>
        <w:t xml:space="preserve">continues to innovate with cutting-edge technologies and developments to deliver safe, highly </w:t>
      </w:r>
      <w:r w:rsidR="00B418BE" w:rsidRPr="007471C5">
        <w:rPr>
          <w:sz w:val="18"/>
          <w:szCs w:val="18"/>
          <w:lang w:val="en"/>
        </w:rPr>
        <w:t>specified,</w:t>
      </w:r>
      <w:r w:rsidRPr="007471C5">
        <w:rPr>
          <w:sz w:val="18"/>
          <w:szCs w:val="18"/>
          <w:lang w:val="en"/>
        </w:rPr>
        <w:t xml:space="preserve"> and value-for-money vehicles</w:t>
      </w:r>
      <w:r>
        <w:rPr>
          <w:sz w:val="18"/>
          <w:szCs w:val="18"/>
          <w:lang w:val="en"/>
        </w:rPr>
        <w:t>.</w:t>
      </w:r>
    </w:p>
    <w:p w14:paraId="4F0BFF34" w14:textId="68B969E7" w:rsidR="00B47829" w:rsidRDefault="00B47829" w:rsidP="00B47829">
      <w:pPr>
        <w:spacing w:after="0" w:line="240" w:lineRule="auto"/>
        <w:rPr>
          <w:sz w:val="18"/>
          <w:szCs w:val="18"/>
          <w:lang w:val="en"/>
        </w:rPr>
      </w:pPr>
    </w:p>
    <w:p w14:paraId="2C20A3E0" w14:textId="77777777" w:rsidR="007471C5" w:rsidRPr="00640391" w:rsidRDefault="007471C5" w:rsidP="00B47829">
      <w:pPr>
        <w:spacing w:after="0" w:line="240" w:lineRule="auto"/>
        <w:rPr>
          <w:sz w:val="18"/>
          <w:szCs w:val="18"/>
          <w:lang w:val="en"/>
        </w:rPr>
      </w:pPr>
    </w:p>
    <w:p w14:paraId="42890E83" w14:textId="5EEDFD62" w:rsidR="00662A7A" w:rsidRPr="00640391" w:rsidRDefault="00662A7A" w:rsidP="00641579">
      <w:pPr>
        <w:spacing w:after="0"/>
        <w:rPr>
          <w:sz w:val="18"/>
          <w:szCs w:val="18"/>
          <w:lang w:val="en"/>
        </w:rPr>
      </w:pPr>
      <w:r w:rsidRPr="00640391">
        <w:rPr>
          <w:sz w:val="18"/>
          <w:szCs w:val="18"/>
          <w:lang w:val="en"/>
        </w:rPr>
        <w:t>For further information, please contact</w:t>
      </w:r>
      <w:r w:rsidR="00047AB0" w:rsidRPr="00640391">
        <w:rPr>
          <w:sz w:val="18"/>
          <w:szCs w:val="18"/>
          <w:lang w:val="en"/>
        </w:rPr>
        <w:t>:</w:t>
      </w:r>
    </w:p>
    <w:p w14:paraId="6B1E914F" w14:textId="0AEBABA7" w:rsidR="00047AB0" w:rsidRPr="00640391" w:rsidRDefault="00047AB0" w:rsidP="00641579">
      <w:pPr>
        <w:spacing w:after="0"/>
        <w:rPr>
          <w:b/>
          <w:bCs/>
          <w:sz w:val="18"/>
          <w:szCs w:val="18"/>
          <w:lang w:val="en"/>
        </w:rPr>
      </w:pPr>
      <w:r w:rsidRPr="00640391">
        <w:rPr>
          <w:b/>
          <w:bCs/>
          <w:sz w:val="18"/>
          <w:szCs w:val="18"/>
          <w:lang w:val="en"/>
        </w:rPr>
        <w:t>Oliver Peagam</w:t>
      </w:r>
    </w:p>
    <w:p w14:paraId="0E24CB23" w14:textId="0883CFE3" w:rsidR="00047AB0" w:rsidRPr="00640391" w:rsidRDefault="00047AB0" w:rsidP="00641579">
      <w:pPr>
        <w:spacing w:after="0"/>
        <w:rPr>
          <w:sz w:val="18"/>
          <w:szCs w:val="18"/>
          <w:lang w:val="en"/>
        </w:rPr>
      </w:pPr>
      <w:r w:rsidRPr="00640391">
        <w:rPr>
          <w:sz w:val="18"/>
          <w:szCs w:val="18"/>
          <w:lang w:val="en"/>
        </w:rPr>
        <w:t>Ateco Group PR Consultant</w:t>
      </w:r>
    </w:p>
    <w:p w14:paraId="43CADA75" w14:textId="7F7CFAEB" w:rsidR="00047AB0" w:rsidRPr="00640391" w:rsidRDefault="00047AB0" w:rsidP="00641579">
      <w:pPr>
        <w:spacing w:after="0"/>
        <w:rPr>
          <w:sz w:val="18"/>
          <w:szCs w:val="18"/>
          <w:lang w:val="en"/>
        </w:rPr>
      </w:pPr>
      <w:r w:rsidRPr="00640391">
        <w:rPr>
          <w:sz w:val="18"/>
          <w:szCs w:val="18"/>
          <w:lang w:val="en"/>
        </w:rPr>
        <w:t>T: +61 2 8577 8000</w:t>
      </w:r>
    </w:p>
    <w:p w14:paraId="78B3188E" w14:textId="1EC83BF3" w:rsidR="00641579" w:rsidRPr="00640391" w:rsidRDefault="00641579" w:rsidP="00641579">
      <w:pPr>
        <w:spacing w:after="0"/>
        <w:rPr>
          <w:sz w:val="18"/>
          <w:szCs w:val="18"/>
          <w:lang w:val="en"/>
        </w:rPr>
      </w:pPr>
      <w:r w:rsidRPr="00640391">
        <w:rPr>
          <w:sz w:val="18"/>
          <w:szCs w:val="18"/>
          <w:lang w:val="en"/>
        </w:rPr>
        <w:t xml:space="preserve">E: </w:t>
      </w:r>
      <w:r w:rsidR="006361AE">
        <w:rPr>
          <w:sz w:val="18"/>
          <w:szCs w:val="18"/>
          <w:lang w:val="en"/>
        </w:rPr>
        <w:t>opeagam@ateco.com.au</w:t>
      </w:r>
      <w:hyperlink r:id="rId10" w:history="1"/>
    </w:p>
    <w:sectPr w:rsidR="00641579" w:rsidRPr="00640391" w:rsidSect="00731A20">
      <w:headerReference w:type="default" r:id="rId11"/>
      <w:footerReference w:type="default" r:id="rId12"/>
      <w:headerReference w:type="first" r:id="rId13"/>
      <w:footerReference w:type="first" r:id="rId14"/>
      <w:pgSz w:w="11906" w:h="16838"/>
      <w:pgMar w:top="720" w:right="720" w:bottom="720" w:left="720" w:header="708" w:footer="1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38971" w14:textId="77777777" w:rsidR="001D0194" w:rsidRDefault="001D0194" w:rsidP="00183DC0">
      <w:pPr>
        <w:spacing w:after="0" w:line="240" w:lineRule="auto"/>
      </w:pPr>
      <w:r>
        <w:separator/>
      </w:r>
    </w:p>
  </w:endnote>
  <w:endnote w:type="continuationSeparator" w:id="0">
    <w:p w14:paraId="0A50395B" w14:textId="77777777" w:rsidR="001D0194" w:rsidRDefault="001D0194" w:rsidP="00183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DD83" w14:textId="77777777" w:rsidR="00383C75" w:rsidRPr="00183DC0" w:rsidRDefault="00383C75" w:rsidP="00183DC0">
    <w:pPr>
      <w:spacing w:after="0" w:line="240" w:lineRule="auto"/>
      <w:ind w:left="357"/>
      <w:jc w:val="center"/>
      <w:rPr>
        <w:rFonts w:eastAsia="Times New Roman" w:cs="Times New Roman"/>
        <w:b/>
        <w:sz w:val="24"/>
        <w:szCs w:val="24"/>
        <w:lang w:val="en" w:eastAsia="en-AU"/>
      </w:rPr>
    </w:pPr>
    <w:r w:rsidRPr="00183DC0">
      <w:rPr>
        <w:rFonts w:eastAsia="Times New Roman" w:cs="Times New Roman"/>
        <w:b/>
        <w:sz w:val="24"/>
        <w:szCs w:val="24"/>
        <w:lang w:val="en" w:eastAsia="en-AU"/>
      </w:rPr>
      <w:t>LDV Automotive</w:t>
    </w:r>
  </w:p>
  <w:p w14:paraId="473EC348" w14:textId="77777777" w:rsidR="00383C75" w:rsidRDefault="00383C75" w:rsidP="00545F32">
    <w:pPr>
      <w:spacing w:after="0" w:line="240" w:lineRule="auto"/>
      <w:ind w:left="357"/>
      <w:jc w:val="center"/>
      <w:rPr>
        <w:rFonts w:eastAsia="Times New Roman" w:cs="Times New Roman"/>
        <w:sz w:val="24"/>
        <w:szCs w:val="24"/>
        <w:lang w:val="en" w:eastAsia="en-AU"/>
      </w:rPr>
    </w:pPr>
    <w:r>
      <w:rPr>
        <w:rFonts w:eastAsia="Times New Roman" w:cs="Times New Roman"/>
        <w:sz w:val="24"/>
        <w:szCs w:val="24"/>
        <w:lang w:val="en" w:eastAsia="en-AU"/>
      </w:rPr>
      <w:t>2a Hill Road, Lidcombe</w:t>
    </w:r>
    <w:r w:rsidRPr="00183DC0">
      <w:rPr>
        <w:rFonts w:eastAsia="Times New Roman" w:cs="Times New Roman"/>
        <w:sz w:val="24"/>
        <w:szCs w:val="24"/>
        <w:lang w:val="en" w:eastAsia="en-AU"/>
      </w:rPr>
      <w:t xml:space="preserve"> </w:t>
    </w:r>
    <w:r>
      <w:rPr>
        <w:rFonts w:eastAsia="Times New Roman" w:cs="Times New Roman"/>
        <w:sz w:val="24"/>
        <w:szCs w:val="24"/>
        <w:lang w:val="en" w:eastAsia="en-AU"/>
      </w:rPr>
      <w:br/>
    </w:r>
    <w:r w:rsidRPr="00183DC0">
      <w:rPr>
        <w:rFonts w:eastAsia="Times New Roman" w:cs="Times New Roman"/>
        <w:sz w:val="24"/>
        <w:szCs w:val="24"/>
        <w:lang w:val="en" w:eastAsia="en-AU"/>
      </w:rPr>
      <w:t xml:space="preserve">NSW </w:t>
    </w:r>
    <w:r>
      <w:rPr>
        <w:rFonts w:eastAsia="Times New Roman" w:cs="Times New Roman"/>
        <w:sz w:val="24"/>
        <w:szCs w:val="24"/>
        <w:lang w:val="en" w:eastAsia="en-AU"/>
      </w:rPr>
      <w:t>2141</w:t>
    </w:r>
    <w:r w:rsidRPr="00B83043">
      <w:rPr>
        <w:rFonts w:eastAsia="Times New Roman" w:cs="Times New Roman"/>
        <w:sz w:val="24"/>
        <w:szCs w:val="24"/>
        <w:lang w:val="en" w:eastAsia="en-AU"/>
      </w:rPr>
      <w:t xml:space="preserve"> </w:t>
    </w:r>
    <w:r w:rsidRPr="00183DC0">
      <w:rPr>
        <w:rFonts w:eastAsia="Times New Roman" w:cs="Times New Roman"/>
        <w:sz w:val="24"/>
        <w:szCs w:val="24"/>
        <w:lang w:val="en" w:eastAsia="en-AU"/>
      </w:rPr>
      <w:t>Australia</w:t>
    </w:r>
  </w:p>
  <w:p w14:paraId="70F40EA6" w14:textId="77777777" w:rsidR="00383C75" w:rsidRDefault="00383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86DB3" w14:textId="77777777" w:rsidR="00383C75" w:rsidRPr="00183DC0" w:rsidRDefault="00383C75" w:rsidP="00183DC0">
    <w:pPr>
      <w:spacing w:after="0" w:line="240" w:lineRule="auto"/>
      <w:ind w:left="357"/>
      <w:jc w:val="center"/>
      <w:rPr>
        <w:rFonts w:eastAsia="Times New Roman" w:cs="Times New Roman"/>
        <w:b/>
        <w:sz w:val="24"/>
        <w:szCs w:val="24"/>
        <w:lang w:val="en" w:eastAsia="en-AU"/>
      </w:rPr>
    </w:pPr>
    <w:r w:rsidRPr="00183DC0">
      <w:rPr>
        <w:rFonts w:eastAsia="Times New Roman" w:cs="Times New Roman"/>
        <w:b/>
        <w:sz w:val="24"/>
        <w:szCs w:val="24"/>
        <w:lang w:val="en" w:eastAsia="en-AU"/>
      </w:rPr>
      <w:t>LDV Automotive</w:t>
    </w:r>
  </w:p>
  <w:p w14:paraId="1A8F1DF4" w14:textId="7DC531A6" w:rsidR="00383C75" w:rsidRDefault="00383C75" w:rsidP="00B83043">
    <w:pPr>
      <w:spacing w:after="0" w:line="240" w:lineRule="auto"/>
      <w:ind w:left="357"/>
      <w:jc w:val="center"/>
      <w:rPr>
        <w:rFonts w:eastAsia="Times New Roman" w:cs="Times New Roman"/>
        <w:sz w:val="24"/>
        <w:szCs w:val="24"/>
        <w:lang w:val="en" w:eastAsia="en-AU"/>
      </w:rPr>
    </w:pPr>
    <w:r>
      <w:rPr>
        <w:rFonts w:eastAsia="Times New Roman" w:cs="Times New Roman"/>
        <w:sz w:val="24"/>
        <w:szCs w:val="24"/>
        <w:lang w:val="en" w:eastAsia="en-AU"/>
      </w:rPr>
      <w:t>2a Hill Road, Lidcombe</w:t>
    </w:r>
    <w:r w:rsidRPr="00183DC0">
      <w:rPr>
        <w:rFonts w:eastAsia="Times New Roman" w:cs="Times New Roman"/>
        <w:sz w:val="24"/>
        <w:szCs w:val="24"/>
        <w:lang w:val="en" w:eastAsia="en-AU"/>
      </w:rPr>
      <w:t xml:space="preserve"> </w:t>
    </w:r>
    <w:r>
      <w:rPr>
        <w:rFonts w:eastAsia="Times New Roman" w:cs="Times New Roman"/>
        <w:sz w:val="24"/>
        <w:szCs w:val="24"/>
        <w:lang w:val="en" w:eastAsia="en-AU"/>
      </w:rPr>
      <w:br/>
    </w:r>
    <w:r w:rsidRPr="00183DC0">
      <w:rPr>
        <w:rFonts w:eastAsia="Times New Roman" w:cs="Times New Roman"/>
        <w:sz w:val="24"/>
        <w:szCs w:val="24"/>
        <w:lang w:val="en" w:eastAsia="en-AU"/>
      </w:rPr>
      <w:t xml:space="preserve">NSW </w:t>
    </w:r>
    <w:r>
      <w:rPr>
        <w:rFonts w:eastAsia="Times New Roman" w:cs="Times New Roman"/>
        <w:sz w:val="24"/>
        <w:szCs w:val="24"/>
        <w:lang w:val="en" w:eastAsia="en-AU"/>
      </w:rPr>
      <w:t>2141</w:t>
    </w:r>
    <w:r w:rsidRPr="00B83043">
      <w:rPr>
        <w:rFonts w:eastAsia="Times New Roman" w:cs="Times New Roman"/>
        <w:sz w:val="24"/>
        <w:szCs w:val="24"/>
        <w:lang w:val="en" w:eastAsia="en-AU"/>
      </w:rPr>
      <w:t xml:space="preserve"> </w:t>
    </w:r>
    <w:r w:rsidRPr="00183DC0">
      <w:rPr>
        <w:rFonts w:eastAsia="Times New Roman" w:cs="Times New Roman"/>
        <w:sz w:val="24"/>
        <w:szCs w:val="24"/>
        <w:lang w:val="en" w:eastAsia="en-AU"/>
      </w:rPr>
      <w:t>Australia</w:t>
    </w:r>
  </w:p>
  <w:p w14:paraId="7F7CEB4F" w14:textId="77777777" w:rsidR="00383C75" w:rsidRPr="00183DC0" w:rsidRDefault="00383C75" w:rsidP="00B83043">
    <w:pPr>
      <w:spacing w:after="0" w:line="240" w:lineRule="auto"/>
      <w:ind w:left="8640"/>
      <w:jc w:val="center"/>
      <w:rPr>
        <w:rFonts w:eastAsia="Times New Roman" w:cs="Times New Roman"/>
        <w:sz w:val="18"/>
        <w:szCs w:val="18"/>
        <w:lang w:val="en" w:eastAsia="en-AU"/>
      </w:rPr>
    </w:pPr>
    <w:r w:rsidRPr="00B83043">
      <w:rPr>
        <w:rFonts w:eastAsia="Times New Roman" w:cs="Times New Roman"/>
        <w:sz w:val="18"/>
        <w:szCs w:val="18"/>
        <w:lang w:val="en" w:eastAsia="en-AU"/>
      </w:rPr>
      <w:t>ABN 34 000 486 706</w:t>
    </w:r>
  </w:p>
  <w:p w14:paraId="765C3573" w14:textId="77777777" w:rsidR="00383C75" w:rsidRDefault="00383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188DC" w14:textId="77777777" w:rsidR="001D0194" w:rsidRDefault="001D0194" w:rsidP="00183DC0">
      <w:pPr>
        <w:spacing w:after="0" w:line="240" w:lineRule="auto"/>
      </w:pPr>
      <w:r>
        <w:separator/>
      </w:r>
    </w:p>
  </w:footnote>
  <w:footnote w:type="continuationSeparator" w:id="0">
    <w:p w14:paraId="7B1F70D4" w14:textId="77777777" w:rsidR="001D0194" w:rsidRDefault="001D0194" w:rsidP="00183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064962"/>
      <w:docPartObj>
        <w:docPartGallery w:val="Page Numbers (Top of Page)"/>
        <w:docPartUnique/>
      </w:docPartObj>
    </w:sdtPr>
    <w:sdtEndPr>
      <w:rPr>
        <w:color w:val="7F7F7F" w:themeColor="background1" w:themeShade="7F"/>
        <w:spacing w:val="60"/>
      </w:rPr>
    </w:sdtEndPr>
    <w:sdtContent>
      <w:p w14:paraId="286BD2FC" w14:textId="31304924" w:rsidR="00383C75" w:rsidRDefault="00383C75" w:rsidP="00672DA4">
        <w:pPr>
          <w:pStyle w:val="Header"/>
          <w:pBdr>
            <w:bottom w:val="single" w:sz="4" w:space="1" w:color="D9D9D9" w:themeColor="background1" w:themeShade="D9"/>
          </w:pBdr>
          <w:tabs>
            <w:tab w:val="clear" w:pos="9026"/>
            <w:tab w:val="right" w:pos="10466"/>
          </w:tabs>
          <w:jc w:val="right"/>
          <w:rPr>
            <w:b/>
            <w:bCs/>
          </w:rPr>
        </w:pPr>
        <w:r>
          <w:fldChar w:fldCharType="begin"/>
        </w:r>
        <w:r>
          <w:instrText xml:space="preserve"> PAGE   \* MERGEFORMAT </w:instrText>
        </w:r>
        <w:r>
          <w:fldChar w:fldCharType="separate"/>
        </w:r>
        <w:r w:rsidRPr="00452007">
          <w:rPr>
            <w:b/>
            <w:bCs/>
            <w:noProof/>
          </w:rPr>
          <w:t>11</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r>
        <w:r w:rsidR="00672DA4">
          <w:rPr>
            <w:noProof/>
          </w:rPr>
          <w:drawing>
            <wp:inline distT="0" distB="0" distL="0" distR="0" wp14:anchorId="2472B5E8" wp14:editId="64895256">
              <wp:extent cx="2185516" cy="720013"/>
              <wp:effectExtent l="0" t="0" r="5715" b="444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DV-Logo-Horizontal Positive.jpg"/>
                      <pic:cNvPicPr/>
                    </pic:nvPicPr>
                    <pic:blipFill>
                      <a:blip r:embed="rId1">
                        <a:extLst>
                          <a:ext uri="{28A0092B-C50C-407E-A947-70E740481C1C}">
                            <a14:useLocalDpi xmlns:a14="http://schemas.microsoft.com/office/drawing/2010/main" val="0"/>
                          </a:ext>
                        </a:extLst>
                      </a:blip>
                      <a:stretch>
                        <a:fillRect/>
                      </a:stretch>
                    </pic:blipFill>
                    <pic:spPr>
                      <a:xfrm>
                        <a:off x="0" y="0"/>
                        <a:ext cx="2224988" cy="733017"/>
                      </a:xfrm>
                      <a:prstGeom prst="rect">
                        <a:avLst/>
                      </a:prstGeom>
                    </pic:spPr>
                  </pic:pic>
                </a:graphicData>
              </a:graphic>
            </wp:inline>
          </w:drawing>
        </w:r>
        <w:r>
          <w:rPr>
            <w:color w:val="7F7F7F" w:themeColor="background1" w:themeShade="7F"/>
            <w:spacing w:val="60"/>
          </w:rPr>
          <w:t xml:space="preserve">        </w:t>
        </w:r>
      </w:p>
    </w:sdtContent>
  </w:sdt>
  <w:p w14:paraId="4B89C73E" w14:textId="77777777" w:rsidR="00383C75" w:rsidRDefault="00383C75" w:rsidP="00183DC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BA7E" w14:textId="01F34BA5" w:rsidR="00383C75" w:rsidRDefault="003C68B1" w:rsidP="00183DC0">
    <w:pPr>
      <w:pStyle w:val="Header"/>
      <w:jc w:val="right"/>
    </w:pPr>
    <w:r>
      <w:rPr>
        <w:noProof/>
      </w:rPr>
      <w:drawing>
        <wp:inline distT="0" distB="0" distL="0" distR="0" wp14:anchorId="6DA9B841" wp14:editId="5B012F09">
          <wp:extent cx="1730121" cy="1525756"/>
          <wp:effectExtent l="0" t="0" r="381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V-Logo-Stacked Positive.jpg"/>
                  <pic:cNvPicPr/>
                </pic:nvPicPr>
                <pic:blipFill>
                  <a:blip r:embed="rId1">
                    <a:extLst>
                      <a:ext uri="{28A0092B-C50C-407E-A947-70E740481C1C}">
                        <a14:useLocalDpi xmlns:a14="http://schemas.microsoft.com/office/drawing/2010/main" val="0"/>
                      </a:ext>
                    </a:extLst>
                  </a:blip>
                  <a:stretch>
                    <a:fillRect/>
                  </a:stretch>
                </pic:blipFill>
                <pic:spPr>
                  <a:xfrm>
                    <a:off x="0" y="0"/>
                    <a:ext cx="1737764" cy="15324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10DD"/>
    <w:multiLevelType w:val="multilevel"/>
    <w:tmpl w:val="5E9C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E5CA4"/>
    <w:multiLevelType w:val="hybridMultilevel"/>
    <w:tmpl w:val="7E6469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B233DF"/>
    <w:multiLevelType w:val="hybridMultilevel"/>
    <w:tmpl w:val="90989B22"/>
    <w:lvl w:ilvl="0" w:tplc="C0761284">
      <w:start w:val="201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2C147B"/>
    <w:multiLevelType w:val="hybridMultilevel"/>
    <w:tmpl w:val="68808508"/>
    <w:lvl w:ilvl="0" w:tplc="67E8AF1C">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20EFE"/>
    <w:multiLevelType w:val="hybridMultilevel"/>
    <w:tmpl w:val="D416F6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B71FBB"/>
    <w:multiLevelType w:val="multilevel"/>
    <w:tmpl w:val="F564A3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BD7D00"/>
    <w:multiLevelType w:val="hybridMultilevel"/>
    <w:tmpl w:val="683E6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E64E20"/>
    <w:multiLevelType w:val="hybridMultilevel"/>
    <w:tmpl w:val="EBC81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282EAF"/>
    <w:multiLevelType w:val="hybridMultilevel"/>
    <w:tmpl w:val="694AD2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815C38"/>
    <w:multiLevelType w:val="multilevel"/>
    <w:tmpl w:val="2274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BC1513"/>
    <w:multiLevelType w:val="hybridMultilevel"/>
    <w:tmpl w:val="F05805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062078"/>
    <w:multiLevelType w:val="hybridMultilevel"/>
    <w:tmpl w:val="3E6E67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582B19"/>
    <w:multiLevelType w:val="hybridMultilevel"/>
    <w:tmpl w:val="801C5432"/>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2D6C4B75"/>
    <w:multiLevelType w:val="multilevel"/>
    <w:tmpl w:val="FC34E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DB21A4"/>
    <w:multiLevelType w:val="multilevel"/>
    <w:tmpl w:val="AB5A42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2F7DAB"/>
    <w:multiLevelType w:val="multilevel"/>
    <w:tmpl w:val="BF3E5D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392934"/>
    <w:multiLevelType w:val="hybridMultilevel"/>
    <w:tmpl w:val="FACE37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888199D"/>
    <w:multiLevelType w:val="hybridMultilevel"/>
    <w:tmpl w:val="7318DB70"/>
    <w:lvl w:ilvl="0" w:tplc="853E2BCA">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8951883"/>
    <w:multiLevelType w:val="hybridMultilevel"/>
    <w:tmpl w:val="77E0515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7BD1263"/>
    <w:multiLevelType w:val="hybridMultilevel"/>
    <w:tmpl w:val="3DA66D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9A57BF"/>
    <w:multiLevelType w:val="hybridMultilevel"/>
    <w:tmpl w:val="DC02F5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AD37FD0"/>
    <w:multiLevelType w:val="hybridMultilevel"/>
    <w:tmpl w:val="9A5AEB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B422108"/>
    <w:multiLevelType w:val="hybridMultilevel"/>
    <w:tmpl w:val="B1D253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B5D2E7E"/>
    <w:multiLevelType w:val="hybridMultilevel"/>
    <w:tmpl w:val="A3823EDA"/>
    <w:lvl w:ilvl="0" w:tplc="815C2A3C">
      <w:start w:val="1"/>
      <w:numFmt w:val="bullet"/>
      <w:lvlText w:val=""/>
      <w:lvlJc w:val="left"/>
      <w:pPr>
        <w:ind w:left="720"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B074E2"/>
    <w:multiLevelType w:val="hybridMultilevel"/>
    <w:tmpl w:val="3E6E67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AB3A41"/>
    <w:multiLevelType w:val="hybridMultilevel"/>
    <w:tmpl w:val="FD426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E45311"/>
    <w:multiLevelType w:val="multilevel"/>
    <w:tmpl w:val="086A27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CD4110"/>
    <w:multiLevelType w:val="hybridMultilevel"/>
    <w:tmpl w:val="3D22B466"/>
    <w:lvl w:ilvl="0" w:tplc="72F8F0CA">
      <w:start w:val="9"/>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C3C3E"/>
    <w:multiLevelType w:val="hybridMultilevel"/>
    <w:tmpl w:val="4CAA6616"/>
    <w:lvl w:ilvl="0" w:tplc="EC60D11A">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08193B"/>
    <w:multiLevelType w:val="multilevel"/>
    <w:tmpl w:val="5934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5880430">
    <w:abstractNumId w:val="0"/>
  </w:num>
  <w:num w:numId="2" w16cid:durableId="1640845381">
    <w:abstractNumId w:val="29"/>
  </w:num>
  <w:num w:numId="3" w16cid:durableId="2018802943">
    <w:abstractNumId w:val="17"/>
  </w:num>
  <w:num w:numId="4" w16cid:durableId="1590432392">
    <w:abstractNumId w:val="1"/>
  </w:num>
  <w:num w:numId="5" w16cid:durableId="1217544617">
    <w:abstractNumId w:val="8"/>
  </w:num>
  <w:num w:numId="6" w16cid:durableId="1240676250">
    <w:abstractNumId w:val="11"/>
  </w:num>
  <w:num w:numId="7" w16cid:durableId="1821845901">
    <w:abstractNumId w:val="24"/>
  </w:num>
  <w:num w:numId="8" w16cid:durableId="1871604223">
    <w:abstractNumId w:val="18"/>
  </w:num>
  <w:num w:numId="9" w16cid:durableId="2115397516">
    <w:abstractNumId w:val="4"/>
  </w:num>
  <w:num w:numId="10" w16cid:durableId="887693106">
    <w:abstractNumId w:val="2"/>
  </w:num>
  <w:num w:numId="11" w16cid:durableId="495924109">
    <w:abstractNumId w:val="10"/>
  </w:num>
  <w:num w:numId="12" w16cid:durableId="108550038">
    <w:abstractNumId w:val="20"/>
  </w:num>
  <w:num w:numId="13" w16cid:durableId="1910114884">
    <w:abstractNumId w:val="19"/>
  </w:num>
  <w:num w:numId="14" w16cid:durableId="1925457298">
    <w:abstractNumId w:val="16"/>
  </w:num>
  <w:num w:numId="15" w16cid:durableId="1213811240">
    <w:abstractNumId w:val="21"/>
  </w:num>
  <w:num w:numId="16" w16cid:durableId="2018577547">
    <w:abstractNumId w:val="22"/>
  </w:num>
  <w:num w:numId="17" w16cid:durableId="572475742">
    <w:abstractNumId w:val="23"/>
  </w:num>
  <w:num w:numId="18" w16cid:durableId="402458659">
    <w:abstractNumId w:val="25"/>
  </w:num>
  <w:num w:numId="19" w16cid:durableId="1379665497">
    <w:abstractNumId w:val="6"/>
  </w:num>
  <w:num w:numId="20" w16cid:durableId="94447770">
    <w:abstractNumId w:val="3"/>
  </w:num>
  <w:num w:numId="21" w16cid:durableId="2014799557">
    <w:abstractNumId w:val="28"/>
  </w:num>
  <w:num w:numId="22" w16cid:durableId="25910040">
    <w:abstractNumId w:val="27"/>
  </w:num>
  <w:num w:numId="23" w16cid:durableId="521358662">
    <w:abstractNumId w:val="7"/>
  </w:num>
  <w:num w:numId="24" w16cid:durableId="13765418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6038700">
    <w:abstractNumId w:val="13"/>
  </w:num>
  <w:num w:numId="26" w16cid:durableId="1652247862">
    <w:abstractNumId w:val="26"/>
  </w:num>
  <w:num w:numId="27" w16cid:durableId="1597668399">
    <w:abstractNumId w:val="5"/>
  </w:num>
  <w:num w:numId="28" w16cid:durableId="1676346500">
    <w:abstractNumId w:val="14"/>
  </w:num>
  <w:num w:numId="29" w16cid:durableId="1824396354">
    <w:abstractNumId w:val="15"/>
  </w:num>
  <w:num w:numId="30" w16cid:durableId="1027024949">
    <w:abstractNumId w:val="9"/>
  </w:num>
  <w:num w:numId="31" w16cid:durableId="8247372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E1D"/>
    <w:rsid w:val="00000788"/>
    <w:rsid w:val="00001C43"/>
    <w:rsid w:val="0000211E"/>
    <w:rsid w:val="000025A8"/>
    <w:rsid w:val="0002698C"/>
    <w:rsid w:val="00031F8C"/>
    <w:rsid w:val="00032DE8"/>
    <w:rsid w:val="000337B0"/>
    <w:rsid w:val="000373A9"/>
    <w:rsid w:val="0004196B"/>
    <w:rsid w:val="00047AB0"/>
    <w:rsid w:val="00053F61"/>
    <w:rsid w:val="000609D5"/>
    <w:rsid w:val="00065C77"/>
    <w:rsid w:val="0006630E"/>
    <w:rsid w:val="00073437"/>
    <w:rsid w:val="00074207"/>
    <w:rsid w:val="00075199"/>
    <w:rsid w:val="000802DC"/>
    <w:rsid w:val="0008229F"/>
    <w:rsid w:val="00083A69"/>
    <w:rsid w:val="00086D70"/>
    <w:rsid w:val="000906AA"/>
    <w:rsid w:val="000942F8"/>
    <w:rsid w:val="000A1E87"/>
    <w:rsid w:val="000A45CB"/>
    <w:rsid w:val="000A71F0"/>
    <w:rsid w:val="000B6705"/>
    <w:rsid w:val="000C1B46"/>
    <w:rsid w:val="000D1AE7"/>
    <w:rsid w:val="000D2173"/>
    <w:rsid w:val="000D3E13"/>
    <w:rsid w:val="000D6666"/>
    <w:rsid w:val="000D708A"/>
    <w:rsid w:val="000D7A65"/>
    <w:rsid w:val="000F046C"/>
    <w:rsid w:val="000F0839"/>
    <w:rsid w:val="000F3CB3"/>
    <w:rsid w:val="000F45C3"/>
    <w:rsid w:val="000F5D8D"/>
    <w:rsid w:val="0010169A"/>
    <w:rsid w:val="001027FA"/>
    <w:rsid w:val="001043EF"/>
    <w:rsid w:val="0010528B"/>
    <w:rsid w:val="00105301"/>
    <w:rsid w:val="001072D5"/>
    <w:rsid w:val="00114543"/>
    <w:rsid w:val="00117E58"/>
    <w:rsid w:val="00122120"/>
    <w:rsid w:val="00124A1D"/>
    <w:rsid w:val="00124AB3"/>
    <w:rsid w:val="00137160"/>
    <w:rsid w:val="001373D6"/>
    <w:rsid w:val="00142DDB"/>
    <w:rsid w:val="001438BF"/>
    <w:rsid w:val="00152727"/>
    <w:rsid w:val="00154320"/>
    <w:rsid w:val="00156864"/>
    <w:rsid w:val="00161A9D"/>
    <w:rsid w:val="00167246"/>
    <w:rsid w:val="001723C8"/>
    <w:rsid w:val="00174F9D"/>
    <w:rsid w:val="001833E0"/>
    <w:rsid w:val="00183DC0"/>
    <w:rsid w:val="00187666"/>
    <w:rsid w:val="00187A75"/>
    <w:rsid w:val="00191816"/>
    <w:rsid w:val="00193027"/>
    <w:rsid w:val="00195B4A"/>
    <w:rsid w:val="00196834"/>
    <w:rsid w:val="001974DA"/>
    <w:rsid w:val="001A2382"/>
    <w:rsid w:val="001A30B1"/>
    <w:rsid w:val="001A3309"/>
    <w:rsid w:val="001A378A"/>
    <w:rsid w:val="001B27C4"/>
    <w:rsid w:val="001B48A5"/>
    <w:rsid w:val="001B5461"/>
    <w:rsid w:val="001C298A"/>
    <w:rsid w:val="001C4F0E"/>
    <w:rsid w:val="001C719B"/>
    <w:rsid w:val="001D0194"/>
    <w:rsid w:val="001D1D0E"/>
    <w:rsid w:val="001D783B"/>
    <w:rsid w:val="001E0AD1"/>
    <w:rsid w:val="001E337D"/>
    <w:rsid w:val="001E5480"/>
    <w:rsid w:val="001E604F"/>
    <w:rsid w:val="001E7B23"/>
    <w:rsid w:val="001F09BF"/>
    <w:rsid w:val="001F61F5"/>
    <w:rsid w:val="001F693D"/>
    <w:rsid w:val="00201B81"/>
    <w:rsid w:val="002034E2"/>
    <w:rsid w:val="0020756D"/>
    <w:rsid w:val="002115A5"/>
    <w:rsid w:val="00213D4E"/>
    <w:rsid w:val="002162A3"/>
    <w:rsid w:val="0022428E"/>
    <w:rsid w:val="00224CAC"/>
    <w:rsid w:val="00227D0B"/>
    <w:rsid w:val="00230EC3"/>
    <w:rsid w:val="00241AF8"/>
    <w:rsid w:val="002428E8"/>
    <w:rsid w:val="00246279"/>
    <w:rsid w:val="002639AE"/>
    <w:rsid w:val="00266F98"/>
    <w:rsid w:val="002731D9"/>
    <w:rsid w:val="002745D4"/>
    <w:rsid w:val="002837B2"/>
    <w:rsid w:val="00285699"/>
    <w:rsid w:val="002865E8"/>
    <w:rsid w:val="00293EA9"/>
    <w:rsid w:val="002945DA"/>
    <w:rsid w:val="002A0D73"/>
    <w:rsid w:val="002A4B9F"/>
    <w:rsid w:val="002A4F55"/>
    <w:rsid w:val="002A6736"/>
    <w:rsid w:val="002B0558"/>
    <w:rsid w:val="002B1F67"/>
    <w:rsid w:val="002B31C2"/>
    <w:rsid w:val="002C17C0"/>
    <w:rsid w:val="002D3F11"/>
    <w:rsid w:val="002D5439"/>
    <w:rsid w:val="002E099D"/>
    <w:rsid w:val="002F036B"/>
    <w:rsid w:val="002F05E3"/>
    <w:rsid w:val="002F3189"/>
    <w:rsid w:val="002F5C1D"/>
    <w:rsid w:val="002F70D3"/>
    <w:rsid w:val="002F7BA4"/>
    <w:rsid w:val="00303EFD"/>
    <w:rsid w:val="00310B51"/>
    <w:rsid w:val="00310E5B"/>
    <w:rsid w:val="00311001"/>
    <w:rsid w:val="003123C3"/>
    <w:rsid w:val="0031287E"/>
    <w:rsid w:val="00315A59"/>
    <w:rsid w:val="003236A0"/>
    <w:rsid w:val="003266F5"/>
    <w:rsid w:val="003276E4"/>
    <w:rsid w:val="00333DC2"/>
    <w:rsid w:val="0033486A"/>
    <w:rsid w:val="003413AC"/>
    <w:rsid w:val="003434FF"/>
    <w:rsid w:val="0034365F"/>
    <w:rsid w:val="00347A7E"/>
    <w:rsid w:val="00356690"/>
    <w:rsid w:val="00356A4B"/>
    <w:rsid w:val="00362AEC"/>
    <w:rsid w:val="0036345B"/>
    <w:rsid w:val="003655F6"/>
    <w:rsid w:val="00367C92"/>
    <w:rsid w:val="00372693"/>
    <w:rsid w:val="00373F9D"/>
    <w:rsid w:val="00381CA3"/>
    <w:rsid w:val="003834AC"/>
    <w:rsid w:val="003835B8"/>
    <w:rsid w:val="00383C75"/>
    <w:rsid w:val="00385D01"/>
    <w:rsid w:val="003860DC"/>
    <w:rsid w:val="00387C54"/>
    <w:rsid w:val="00391323"/>
    <w:rsid w:val="00391EC4"/>
    <w:rsid w:val="003940BE"/>
    <w:rsid w:val="003A405C"/>
    <w:rsid w:val="003A5D9D"/>
    <w:rsid w:val="003B30C6"/>
    <w:rsid w:val="003B56BB"/>
    <w:rsid w:val="003C0152"/>
    <w:rsid w:val="003C1A2E"/>
    <w:rsid w:val="003C2598"/>
    <w:rsid w:val="003C38CB"/>
    <w:rsid w:val="003C68B1"/>
    <w:rsid w:val="003D05E4"/>
    <w:rsid w:val="003D3423"/>
    <w:rsid w:val="003D3434"/>
    <w:rsid w:val="003D3A7B"/>
    <w:rsid w:val="003D7264"/>
    <w:rsid w:val="003E08E8"/>
    <w:rsid w:val="003E1A6F"/>
    <w:rsid w:val="003E5A16"/>
    <w:rsid w:val="003E737F"/>
    <w:rsid w:val="003F52D7"/>
    <w:rsid w:val="003F68BE"/>
    <w:rsid w:val="003F7F10"/>
    <w:rsid w:val="00410E1F"/>
    <w:rsid w:val="00422649"/>
    <w:rsid w:val="004226C9"/>
    <w:rsid w:val="00423B46"/>
    <w:rsid w:val="00427F6A"/>
    <w:rsid w:val="0043557D"/>
    <w:rsid w:val="00436C4B"/>
    <w:rsid w:val="00437996"/>
    <w:rsid w:val="004401F2"/>
    <w:rsid w:val="0044046E"/>
    <w:rsid w:val="0044328B"/>
    <w:rsid w:val="00451164"/>
    <w:rsid w:val="00452007"/>
    <w:rsid w:val="00466EF9"/>
    <w:rsid w:val="0047034A"/>
    <w:rsid w:val="00470BBF"/>
    <w:rsid w:val="00473BD3"/>
    <w:rsid w:val="00483E84"/>
    <w:rsid w:val="00485346"/>
    <w:rsid w:val="00490A15"/>
    <w:rsid w:val="00491CCA"/>
    <w:rsid w:val="0049377D"/>
    <w:rsid w:val="004939DB"/>
    <w:rsid w:val="004979DB"/>
    <w:rsid w:val="004A166F"/>
    <w:rsid w:val="004A301B"/>
    <w:rsid w:val="004C20B3"/>
    <w:rsid w:val="004C3633"/>
    <w:rsid w:val="004C4374"/>
    <w:rsid w:val="004C4837"/>
    <w:rsid w:val="004C4B6D"/>
    <w:rsid w:val="004C59C6"/>
    <w:rsid w:val="004C59DD"/>
    <w:rsid w:val="004C7AB5"/>
    <w:rsid w:val="004D6507"/>
    <w:rsid w:val="004D6792"/>
    <w:rsid w:val="004E13AD"/>
    <w:rsid w:val="004E49B3"/>
    <w:rsid w:val="004E63C8"/>
    <w:rsid w:val="004F00C9"/>
    <w:rsid w:val="004F17D7"/>
    <w:rsid w:val="004F23BB"/>
    <w:rsid w:val="004F2537"/>
    <w:rsid w:val="004F3902"/>
    <w:rsid w:val="00504246"/>
    <w:rsid w:val="00507859"/>
    <w:rsid w:val="005122FF"/>
    <w:rsid w:val="00515988"/>
    <w:rsid w:val="00516974"/>
    <w:rsid w:val="005232D1"/>
    <w:rsid w:val="005251D4"/>
    <w:rsid w:val="00525B6B"/>
    <w:rsid w:val="005279EF"/>
    <w:rsid w:val="0053052A"/>
    <w:rsid w:val="00533DFB"/>
    <w:rsid w:val="0053484A"/>
    <w:rsid w:val="00536149"/>
    <w:rsid w:val="005374AB"/>
    <w:rsid w:val="005429C5"/>
    <w:rsid w:val="00544C23"/>
    <w:rsid w:val="00545F32"/>
    <w:rsid w:val="00552D80"/>
    <w:rsid w:val="00553404"/>
    <w:rsid w:val="00553895"/>
    <w:rsid w:val="00557E1D"/>
    <w:rsid w:val="00562B77"/>
    <w:rsid w:val="00563CB4"/>
    <w:rsid w:val="00565986"/>
    <w:rsid w:val="00565AAF"/>
    <w:rsid w:val="00580F1C"/>
    <w:rsid w:val="005826F6"/>
    <w:rsid w:val="0058315A"/>
    <w:rsid w:val="00583F93"/>
    <w:rsid w:val="0059044A"/>
    <w:rsid w:val="00590546"/>
    <w:rsid w:val="00593017"/>
    <w:rsid w:val="005A0305"/>
    <w:rsid w:val="005A4A3C"/>
    <w:rsid w:val="005B0214"/>
    <w:rsid w:val="005B036F"/>
    <w:rsid w:val="005B378C"/>
    <w:rsid w:val="005B5D78"/>
    <w:rsid w:val="005B76CE"/>
    <w:rsid w:val="005C1AB4"/>
    <w:rsid w:val="005C5797"/>
    <w:rsid w:val="005C75A2"/>
    <w:rsid w:val="005D14E2"/>
    <w:rsid w:val="005E102E"/>
    <w:rsid w:val="005E1436"/>
    <w:rsid w:val="005E1F56"/>
    <w:rsid w:val="005E2905"/>
    <w:rsid w:val="005E498B"/>
    <w:rsid w:val="005F2A7E"/>
    <w:rsid w:val="005F6132"/>
    <w:rsid w:val="00600833"/>
    <w:rsid w:val="00601DC9"/>
    <w:rsid w:val="0061071A"/>
    <w:rsid w:val="006113A7"/>
    <w:rsid w:val="006206AE"/>
    <w:rsid w:val="0062146F"/>
    <w:rsid w:val="00621958"/>
    <w:rsid w:val="0062203D"/>
    <w:rsid w:val="00626FD1"/>
    <w:rsid w:val="00634711"/>
    <w:rsid w:val="006361AE"/>
    <w:rsid w:val="00640391"/>
    <w:rsid w:val="00641579"/>
    <w:rsid w:val="00643E93"/>
    <w:rsid w:val="00644699"/>
    <w:rsid w:val="00645E69"/>
    <w:rsid w:val="006527FF"/>
    <w:rsid w:val="00655BBC"/>
    <w:rsid w:val="00662A7A"/>
    <w:rsid w:val="00662D98"/>
    <w:rsid w:val="00670DC6"/>
    <w:rsid w:val="006727F8"/>
    <w:rsid w:val="00672DA4"/>
    <w:rsid w:val="00685995"/>
    <w:rsid w:val="00694A53"/>
    <w:rsid w:val="00694AD5"/>
    <w:rsid w:val="0069737F"/>
    <w:rsid w:val="00697986"/>
    <w:rsid w:val="006A0BE2"/>
    <w:rsid w:val="006A51BB"/>
    <w:rsid w:val="006B0A6D"/>
    <w:rsid w:val="006B0D2B"/>
    <w:rsid w:val="006B153F"/>
    <w:rsid w:val="006B519D"/>
    <w:rsid w:val="006C343C"/>
    <w:rsid w:val="006C67DE"/>
    <w:rsid w:val="006C6C1F"/>
    <w:rsid w:val="006C7133"/>
    <w:rsid w:val="006E1B47"/>
    <w:rsid w:val="006F254C"/>
    <w:rsid w:val="006F456F"/>
    <w:rsid w:val="0070240F"/>
    <w:rsid w:val="00704C2E"/>
    <w:rsid w:val="00704DA1"/>
    <w:rsid w:val="00710B89"/>
    <w:rsid w:val="007145B9"/>
    <w:rsid w:val="00717902"/>
    <w:rsid w:val="00725FB1"/>
    <w:rsid w:val="00731A20"/>
    <w:rsid w:val="00732DD8"/>
    <w:rsid w:val="00736609"/>
    <w:rsid w:val="007402E0"/>
    <w:rsid w:val="00740620"/>
    <w:rsid w:val="00740F11"/>
    <w:rsid w:val="00743633"/>
    <w:rsid w:val="00744E26"/>
    <w:rsid w:val="007471C5"/>
    <w:rsid w:val="00752260"/>
    <w:rsid w:val="007535E5"/>
    <w:rsid w:val="007550B2"/>
    <w:rsid w:val="00762C00"/>
    <w:rsid w:val="00762F19"/>
    <w:rsid w:val="007650EB"/>
    <w:rsid w:val="00771C55"/>
    <w:rsid w:val="007802CE"/>
    <w:rsid w:val="007806BE"/>
    <w:rsid w:val="0079311E"/>
    <w:rsid w:val="00794A8B"/>
    <w:rsid w:val="007A5261"/>
    <w:rsid w:val="007B2BE6"/>
    <w:rsid w:val="007C3741"/>
    <w:rsid w:val="007C4CC9"/>
    <w:rsid w:val="007C56A3"/>
    <w:rsid w:val="007D7DD6"/>
    <w:rsid w:val="007E1915"/>
    <w:rsid w:val="007E7AC9"/>
    <w:rsid w:val="007F0D05"/>
    <w:rsid w:val="008023CB"/>
    <w:rsid w:val="00810DDB"/>
    <w:rsid w:val="00811FE2"/>
    <w:rsid w:val="00824A5B"/>
    <w:rsid w:val="008258CA"/>
    <w:rsid w:val="00830A9D"/>
    <w:rsid w:val="00835E0C"/>
    <w:rsid w:val="0083610F"/>
    <w:rsid w:val="0084017A"/>
    <w:rsid w:val="00854252"/>
    <w:rsid w:val="0085698E"/>
    <w:rsid w:val="008661B2"/>
    <w:rsid w:val="00872614"/>
    <w:rsid w:val="00873FB6"/>
    <w:rsid w:val="00880541"/>
    <w:rsid w:val="0088098C"/>
    <w:rsid w:val="00882C24"/>
    <w:rsid w:val="00884E16"/>
    <w:rsid w:val="0088721E"/>
    <w:rsid w:val="00891537"/>
    <w:rsid w:val="00892F6B"/>
    <w:rsid w:val="00895243"/>
    <w:rsid w:val="00895456"/>
    <w:rsid w:val="008A5113"/>
    <w:rsid w:val="008A586D"/>
    <w:rsid w:val="008A625B"/>
    <w:rsid w:val="008B3490"/>
    <w:rsid w:val="008B398B"/>
    <w:rsid w:val="008B44F4"/>
    <w:rsid w:val="008B6CD6"/>
    <w:rsid w:val="008B7157"/>
    <w:rsid w:val="008C7135"/>
    <w:rsid w:val="008C7823"/>
    <w:rsid w:val="008D10BD"/>
    <w:rsid w:val="008D1116"/>
    <w:rsid w:val="008E58DF"/>
    <w:rsid w:val="008F02AD"/>
    <w:rsid w:val="008F39C2"/>
    <w:rsid w:val="008F6346"/>
    <w:rsid w:val="008F706C"/>
    <w:rsid w:val="008F754D"/>
    <w:rsid w:val="009013BB"/>
    <w:rsid w:val="0090149B"/>
    <w:rsid w:val="009117C7"/>
    <w:rsid w:val="009132EB"/>
    <w:rsid w:val="0091421A"/>
    <w:rsid w:val="009156B4"/>
    <w:rsid w:val="009172EF"/>
    <w:rsid w:val="00930875"/>
    <w:rsid w:val="0093129E"/>
    <w:rsid w:val="00931534"/>
    <w:rsid w:val="00931DA4"/>
    <w:rsid w:val="00936472"/>
    <w:rsid w:val="0093694E"/>
    <w:rsid w:val="009505FE"/>
    <w:rsid w:val="00950D71"/>
    <w:rsid w:val="00953669"/>
    <w:rsid w:val="0095788A"/>
    <w:rsid w:val="00963784"/>
    <w:rsid w:val="009715D9"/>
    <w:rsid w:val="009717C7"/>
    <w:rsid w:val="009721E6"/>
    <w:rsid w:val="009765DD"/>
    <w:rsid w:val="009772F8"/>
    <w:rsid w:val="0098363D"/>
    <w:rsid w:val="009859E6"/>
    <w:rsid w:val="009873D5"/>
    <w:rsid w:val="009972A2"/>
    <w:rsid w:val="009972C9"/>
    <w:rsid w:val="009A04CA"/>
    <w:rsid w:val="009B3FE2"/>
    <w:rsid w:val="009B432D"/>
    <w:rsid w:val="009B6122"/>
    <w:rsid w:val="009C64FA"/>
    <w:rsid w:val="009D00E6"/>
    <w:rsid w:val="009D518B"/>
    <w:rsid w:val="009D575E"/>
    <w:rsid w:val="009E1526"/>
    <w:rsid w:val="009E1E1D"/>
    <w:rsid w:val="009E309D"/>
    <w:rsid w:val="009E3A81"/>
    <w:rsid w:val="009E429A"/>
    <w:rsid w:val="009E5F94"/>
    <w:rsid w:val="009F119A"/>
    <w:rsid w:val="009F1850"/>
    <w:rsid w:val="009F656D"/>
    <w:rsid w:val="009F716D"/>
    <w:rsid w:val="00A04E36"/>
    <w:rsid w:val="00A11504"/>
    <w:rsid w:val="00A13641"/>
    <w:rsid w:val="00A13FAE"/>
    <w:rsid w:val="00A252C4"/>
    <w:rsid w:val="00A25DEF"/>
    <w:rsid w:val="00A2610D"/>
    <w:rsid w:val="00A31A4C"/>
    <w:rsid w:val="00A3219A"/>
    <w:rsid w:val="00A329C5"/>
    <w:rsid w:val="00A407F6"/>
    <w:rsid w:val="00A42C95"/>
    <w:rsid w:val="00A43097"/>
    <w:rsid w:val="00A43269"/>
    <w:rsid w:val="00A47A0E"/>
    <w:rsid w:val="00A47E3B"/>
    <w:rsid w:val="00A529B5"/>
    <w:rsid w:val="00A53DB9"/>
    <w:rsid w:val="00A56EA8"/>
    <w:rsid w:val="00A659CE"/>
    <w:rsid w:val="00A7279A"/>
    <w:rsid w:val="00A760BB"/>
    <w:rsid w:val="00A803CB"/>
    <w:rsid w:val="00A81001"/>
    <w:rsid w:val="00A954AA"/>
    <w:rsid w:val="00A9745B"/>
    <w:rsid w:val="00A978A2"/>
    <w:rsid w:val="00AA15B5"/>
    <w:rsid w:val="00AA29D6"/>
    <w:rsid w:val="00AA2AFD"/>
    <w:rsid w:val="00AA3503"/>
    <w:rsid w:val="00AA36FE"/>
    <w:rsid w:val="00AA7D16"/>
    <w:rsid w:val="00AB4B8A"/>
    <w:rsid w:val="00AB5817"/>
    <w:rsid w:val="00AC0FC1"/>
    <w:rsid w:val="00AD1028"/>
    <w:rsid w:val="00AD370E"/>
    <w:rsid w:val="00AD3A4F"/>
    <w:rsid w:val="00AD56BD"/>
    <w:rsid w:val="00AE0D2A"/>
    <w:rsid w:val="00AE2449"/>
    <w:rsid w:val="00AF3059"/>
    <w:rsid w:val="00AF3123"/>
    <w:rsid w:val="00AF43A6"/>
    <w:rsid w:val="00B01E59"/>
    <w:rsid w:val="00B0687D"/>
    <w:rsid w:val="00B07EA0"/>
    <w:rsid w:val="00B11742"/>
    <w:rsid w:val="00B147AD"/>
    <w:rsid w:val="00B167FA"/>
    <w:rsid w:val="00B16F63"/>
    <w:rsid w:val="00B2284A"/>
    <w:rsid w:val="00B23433"/>
    <w:rsid w:val="00B32800"/>
    <w:rsid w:val="00B3338D"/>
    <w:rsid w:val="00B34DD7"/>
    <w:rsid w:val="00B354AD"/>
    <w:rsid w:val="00B37B59"/>
    <w:rsid w:val="00B418BE"/>
    <w:rsid w:val="00B47829"/>
    <w:rsid w:val="00B5153A"/>
    <w:rsid w:val="00B51EED"/>
    <w:rsid w:val="00B527CB"/>
    <w:rsid w:val="00B527D1"/>
    <w:rsid w:val="00B55674"/>
    <w:rsid w:val="00B56EB7"/>
    <w:rsid w:val="00B67840"/>
    <w:rsid w:val="00B71B12"/>
    <w:rsid w:val="00B721EC"/>
    <w:rsid w:val="00B72D5F"/>
    <w:rsid w:val="00B80E33"/>
    <w:rsid w:val="00B80F67"/>
    <w:rsid w:val="00B83043"/>
    <w:rsid w:val="00B832F8"/>
    <w:rsid w:val="00B84377"/>
    <w:rsid w:val="00B9034F"/>
    <w:rsid w:val="00B93FCA"/>
    <w:rsid w:val="00B96534"/>
    <w:rsid w:val="00BA2DBF"/>
    <w:rsid w:val="00BA33C3"/>
    <w:rsid w:val="00BA5175"/>
    <w:rsid w:val="00BB3B30"/>
    <w:rsid w:val="00BC3BAA"/>
    <w:rsid w:val="00BD4293"/>
    <w:rsid w:val="00BD54D2"/>
    <w:rsid w:val="00BE3622"/>
    <w:rsid w:val="00BF00B8"/>
    <w:rsid w:val="00BF2B97"/>
    <w:rsid w:val="00BF73C2"/>
    <w:rsid w:val="00C00087"/>
    <w:rsid w:val="00C10E3E"/>
    <w:rsid w:val="00C1218E"/>
    <w:rsid w:val="00C136CA"/>
    <w:rsid w:val="00C14388"/>
    <w:rsid w:val="00C15337"/>
    <w:rsid w:val="00C16542"/>
    <w:rsid w:val="00C23FA6"/>
    <w:rsid w:val="00C2456A"/>
    <w:rsid w:val="00C245B0"/>
    <w:rsid w:val="00C31236"/>
    <w:rsid w:val="00C31EC7"/>
    <w:rsid w:val="00C3773A"/>
    <w:rsid w:val="00C42E95"/>
    <w:rsid w:val="00C43B38"/>
    <w:rsid w:val="00C43EEC"/>
    <w:rsid w:val="00C44ACF"/>
    <w:rsid w:val="00C54615"/>
    <w:rsid w:val="00C57FA9"/>
    <w:rsid w:val="00C62821"/>
    <w:rsid w:val="00C63286"/>
    <w:rsid w:val="00C66A5F"/>
    <w:rsid w:val="00C6713C"/>
    <w:rsid w:val="00C72328"/>
    <w:rsid w:val="00C731C7"/>
    <w:rsid w:val="00C73943"/>
    <w:rsid w:val="00C75DEE"/>
    <w:rsid w:val="00C80062"/>
    <w:rsid w:val="00C803AC"/>
    <w:rsid w:val="00C8156B"/>
    <w:rsid w:val="00C822FE"/>
    <w:rsid w:val="00C8415A"/>
    <w:rsid w:val="00C8703A"/>
    <w:rsid w:val="00C94894"/>
    <w:rsid w:val="00CA564A"/>
    <w:rsid w:val="00CB3C85"/>
    <w:rsid w:val="00CC0611"/>
    <w:rsid w:val="00CD3D09"/>
    <w:rsid w:val="00CD40DA"/>
    <w:rsid w:val="00CD4BA0"/>
    <w:rsid w:val="00CD7B07"/>
    <w:rsid w:val="00CE0DF1"/>
    <w:rsid w:val="00CE5510"/>
    <w:rsid w:val="00CE6B84"/>
    <w:rsid w:val="00CF47A6"/>
    <w:rsid w:val="00CF5CA9"/>
    <w:rsid w:val="00CF70F7"/>
    <w:rsid w:val="00D025BC"/>
    <w:rsid w:val="00D12948"/>
    <w:rsid w:val="00D15488"/>
    <w:rsid w:val="00D37CFC"/>
    <w:rsid w:val="00D443C2"/>
    <w:rsid w:val="00D50139"/>
    <w:rsid w:val="00D50DCE"/>
    <w:rsid w:val="00D51443"/>
    <w:rsid w:val="00D52231"/>
    <w:rsid w:val="00D56442"/>
    <w:rsid w:val="00D664B1"/>
    <w:rsid w:val="00D71FF9"/>
    <w:rsid w:val="00D73006"/>
    <w:rsid w:val="00D74552"/>
    <w:rsid w:val="00D80F90"/>
    <w:rsid w:val="00D81552"/>
    <w:rsid w:val="00D84511"/>
    <w:rsid w:val="00D86CCB"/>
    <w:rsid w:val="00D871A4"/>
    <w:rsid w:val="00D914BB"/>
    <w:rsid w:val="00D96CBB"/>
    <w:rsid w:val="00D97010"/>
    <w:rsid w:val="00DA0ADF"/>
    <w:rsid w:val="00DA6FFB"/>
    <w:rsid w:val="00DB1AFA"/>
    <w:rsid w:val="00DB7CC8"/>
    <w:rsid w:val="00DB7DAC"/>
    <w:rsid w:val="00DC12DE"/>
    <w:rsid w:val="00DC1DB0"/>
    <w:rsid w:val="00DC3717"/>
    <w:rsid w:val="00DC6FAA"/>
    <w:rsid w:val="00DD2052"/>
    <w:rsid w:val="00DE5AA3"/>
    <w:rsid w:val="00DE6C5B"/>
    <w:rsid w:val="00DE7080"/>
    <w:rsid w:val="00DF56FA"/>
    <w:rsid w:val="00DF5FA6"/>
    <w:rsid w:val="00E00D6F"/>
    <w:rsid w:val="00E029F7"/>
    <w:rsid w:val="00E03C76"/>
    <w:rsid w:val="00E0742E"/>
    <w:rsid w:val="00E10049"/>
    <w:rsid w:val="00E1198B"/>
    <w:rsid w:val="00E2780E"/>
    <w:rsid w:val="00E27EEB"/>
    <w:rsid w:val="00E41FF9"/>
    <w:rsid w:val="00E42CF6"/>
    <w:rsid w:val="00E43511"/>
    <w:rsid w:val="00E44FE7"/>
    <w:rsid w:val="00E47BEC"/>
    <w:rsid w:val="00E47CC4"/>
    <w:rsid w:val="00E50434"/>
    <w:rsid w:val="00E72E3A"/>
    <w:rsid w:val="00E77B4E"/>
    <w:rsid w:val="00E85710"/>
    <w:rsid w:val="00E86071"/>
    <w:rsid w:val="00E86952"/>
    <w:rsid w:val="00E92966"/>
    <w:rsid w:val="00E92BCF"/>
    <w:rsid w:val="00E9774B"/>
    <w:rsid w:val="00EA204E"/>
    <w:rsid w:val="00EC2218"/>
    <w:rsid w:val="00EC2E21"/>
    <w:rsid w:val="00EC6FCE"/>
    <w:rsid w:val="00ED0CF3"/>
    <w:rsid w:val="00ED4167"/>
    <w:rsid w:val="00ED6168"/>
    <w:rsid w:val="00ED7335"/>
    <w:rsid w:val="00EF358B"/>
    <w:rsid w:val="00EF3A79"/>
    <w:rsid w:val="00EF45DF"/>
    <w:rsid w:val="00F003A5"/>
    <w:rsid w:val="00F00595"/>
    <w:rsid w:val="00F00931"/>
    <w:rsid w:val="00F02DB4"/>
    <w:rsid w:val="00F044D1"/>
    <w:rsid w:val="00F07783"/>
    <w:rsid w:val="00F11129"/>
    <w:rsid w:val="00F12433"/>
    <w:rsid w:val="00F1406A"/>
    <w:rsid w:val="00F17588"/>
    <w:rsid w:val="00F26BBF"/>
    <w:rsid w:val="00F355BD"/>
    <w:rsid w:val="00F3597B"/>
    <w:rsid w:val="00F37150"/>
    <w:rsid w:val="00F4287A"/>
    <w:rsid w:val="00F430B5"/>
    <w:rsid w:val="00F56E0D"/>
    <w:rsid w:val="00F572EB"/>
    <w:rsid w:val="00F57432"/>
    <w:rsid w:val="00F63058"/>
    <w:rsid w:val="00F72B5A"/>
    <w:rsid w:val="00F77C5F"/>
    <w:rsid w:val="00F80676"/>
    <w:rsid w:val="00F8411F"/>
    <w:rsid w:val="00F84CBD"/>
    <w:rsid w:val="00F85C75"/>
    <w:rsid w:val="00F86E22"/>
    <w:rsid w:val="00F95E82"/>
    <w:rsid w:val="00FA3458"/>
    <w:rsid w:val="00FA4ABC"/>
    <w:rsid w:val="00FB2255"/>
    <w:rsid w:val="00FB44D4"/>
    <w:rsid w:val="00FB56D7"/>
    <w:rsid w:val="00FB7D45"/>
    <w:rsid w:val="00FC7024"/>
    <w:rsid w:val="00FC7539"/>
    <w:rsid w:val="00FD64B3"/>
    <w:rsid w:val="00FD71C3"/>
    <w:rsid w:val="00FD7B85"/>
    <w:rsid w:val="00FF42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670C5"/>
  <w15:chartTrackingRefBased/>
  <w15:docId w15:val="{110E2030-36E5-48E8-ABAA-BCAD3C008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001"/>
    <w:rPr>
      <w:rFonts w:eastAsiaTheme="minorEastAsia"/>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D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DC0"/>
  </w:style>
  <w:style w:type="paragraph" w:styleId="Footer">
    <w:name w:val="footer"/>
    <w:basedOn w:val="Normal"/>
    <w:link w:val="FooterChar"/>
    <w:uiPriority w:val="99"/>
    <w:unhideWhenUsed/>
    <w:rsid w:val="00183D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DC0"/>
  </w:style>
  <w:style w:type="paragraph" w:styleId="ListParagraph">
    <w:name w:val="List Paragraph"/>
    <w:basedOn w:val="Normal"/>
    <w:uiPriority w:val="34"/>
    <w:qFormat/>
    <w:rsid w:val="0058315A"/>
    <w:pPr>
      <w:ind w:left="720"/>
      <w:contextualSpacing/>
    </w:pPr>
  </w:style>
  <w:style w:type="table" w:styleId="TableGrid">
    <w:name w:val="Table Grid"/>
    <w:basedOn w:val="TableNormal"/>
    <w:uiPriority w:val="59"/>
    <w:rsid w:val="00E77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254C"/>
    <w:rPr>
      <w:color w:val="0563C1" w:themeColor="hyperlink"/>
      <w:u w:val="single"/>
    </w:rPr>
  </w:style>
  <w:style w:type="paragraph" w:styleId="NormalWeb">
    <w:name w:val="Normal (Web)"/>
    <w:basedOn w:val="Normal"/>
    <w:uiPriority w:val="99"/>
    <w:unhideWhenUsed/>
    <w:rsid w:val="00B47829"/>
    <w:pPr>
      <w:spacing w:after="0" w:line="240" w:lineRule="auto"/>
    </w:pPr>
    <w:rPr>
      <w:rFonts w:ascii="Times New Roman" w:eastAsia="Times New Roman" w:hAnsi="Times New Roman" w:cs="Times New Roman"/>
      <w:sz w:val="24"/>
      <w:szCs w:val="24"/>
      <w:lang w:val="en-AU" w:eastAsia="en-AU"/>
    </w:rPr>
  </w:style>
  <w:style w:type="paragraph" w:styleId="BalloonText">
    <w:name w:val="Balloon Text"/>
    <w:basedOn w:val="Normal"/>
    <w:link w:val="BalloonTextChar"/>
    <w:uiPriority w:val="99"/>
    <w:semiHidden/>
    <w:unhideWhenUsed/>
    <w:rsid w:val="000025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5A8"/>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AB4B8A"/>
    <w:rPr>
      <w:color w:val="808080"/>
      <w:shd w:val="clear" w:color="auto" w:fill="E6E6E6"/>
    </w:rPr>
  </w:style>
  <w:style w:type="table" w:styleId="GridTable2">
    <w:name w:val="Grid Table 2"/>
    <w:basedOn w:val="TableNormal"/>
    <w:uiPriority w:val="47"/>
    <w:rsid w:val="00BB3B3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1F69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UnresolvedMention">
    <w:name w:val="Unresolved Mention"/>
    <w:basedOn w:val="DefaultParagraphFont"/>
    <w:uiPriority w:val="99"/>
    <w:semiHidden/>
    <w:unhideWhenUsed/>
    <w:rsid w:val="00D71FF9"/>
    <w:rPr>
      <w:color w:val="808080"/>
      <w:shd w:val="clear" w:color="auto" w:fill="E6E6E6"/>
    </w:rPr>
  </w:style>
  <w:style w:type="character" w:styleId="CommentReference">
    <w:name w:val="annotation reference"/>
    <w:basedOn w:val="DefaultParagraphFont"/>
    <w:uiPriority w:val="99"/>
    <w:semiHidden/>
    <w:unhideWhenUsed/>
    <w:rsid w:val="00213D4E"/>
    <w:rPr>
      <w:sz w:val="16"/>
      <w:szCs w:val="16"/>
    </w:rPr>
  </w:style>
  <w:style w:type="paragraph" w:styleId="CommentText">
    <w:name w:val="annotation text"/>
    <w:basedOn w:val="Normal"/>
    <w:link w:val="CommentTextChar"/>
    <w:uiPriority w:val="99"/>
    <w:unhideWhenUsed/>
    <w:rsid w:val="00213D4E"/>
    <w:pPr>
      <w:spacing w:line="240" w:lineRule="auto"/>
    </w:pPr>
    <w:rPr>
      <w:sz w:val="20"/>
      <w:szCs w:val="20"/>
    </w:rPr>
  </w:style>
  <w:style w:type="character" w:customStyle="1" w:styleId="CommentTextChar">
    <w:name w:val="Comment Text Char"/>
    <w:basedOn w:val="DefaultParagraphFont"/>
    <w:link w:val="CommentText"/>
    <w:uiPriority w:val="99"/>
    <w:rsid w:val="00213D4E"/>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213D4E"/>
    <w:rPr>
      <w:b/>
      <w:bCs/>
    </w:rPr>
  </w:style>
  <w:style w:type="character" w:customStyle="1" w:styleId="CommentSubjectChar">
    <w:name w:val="Comment Subject Char"/>
    <w:basedOn w:val="CommentTextChar"/>
    <w:link w:val="CommentSubject"/>
    <w:uiPriority w:val="99"/>
    <w:semiHidden/>
    <w:rsid w:val="00213D4E"/>
    <w:rPr>
      <w:rFonts w:eastAsiaTheme="minorEastAsia"/>
      <w:b/>
      <w:bCs/>
      <w:sz w:val="20"/>
      <w:szCs w:val="20"/>
      <w:lang w:val="en-US"/>
    </w:rPr>
  </w:style>
  <w:style w:type="paragraph" w:customStyle="1" w:styleId="paragraph">
    <w:name w:val="paragraph"/>
    <w:basedOn w:val="Normal"/>
    <w:rsid w:val="00D1294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D12948"/>
  </w:style>
  <w:style w:type="character" w:customStyle="1" w:styleId="eop">
    <w:name w:val="eop"/>
    <w:basedOn w:val="DefaultParagraphFont"/>
    <w:rsid w:val="00D12948"/>
  </w:style>
  <w:style w:type="character" w:customStyle="1" w:styleId="superscript">
    <w:name w:val="superscript"/>
    <w:basedOn w:val="DefaultParagraphFont"/>
    <w:rsid w:val="00C57FA9"/>
  </w:style>
  <w:style w:type="character" w:customStyle="1" w:styleId="spellingerrorsuperscript">
    <w:name w:val="spellingerrorsuperscript"/>
    <w:basedOn w:val="DefaultParagraphFont"/>
    <w:rsid w:val="00C57FA9"/>
  </w:style>
  <w:style w:type="paragraph" w:styleId="Revision">
    <w:name w:val="Revision"/>
    <w:hidden/>
    <w:uiPriority w:val="99"/>
    <w:semiHidden/>
    <w:rsid w:val="005F6132"/>
    <w:pPr>
      <w:spacing w:after="0" w:line="240" w:lineRule="auto"/>
    </w:pPr>
    <w:rPr>
      <w:rFonts w:eastAsiaTheme="minorEastAsia"/>
      <w:lang w:val="en-US"/>
    </w:rPr>
  </w:style>
  <w:style w:type="character" w:styleId="FollowedHyperlink">
    <w:name w:val="FollowedHyperlink"/>
    <w:basedOn w:val="DefaultParagraphFont"/>
    <w:uiPriority w:val="99"/>
    <w:semiHidden/>
    <w:unhideWhenUsed/>
    <w:rsid w:val="00230E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63769">
      <w:bodyDiv w:val="1"/>
      <w:marLeft w:val="0"/>
      <w:marRight w:val="0"/>
      <w:marTop w:val="0"/>
      <w:marBottom w:val="0"/>
      <w:divBdr>
        <w:top w:val="none" w:sz="0" w:space="0" w:color="auto"/>
        <w:left w:val="none" w:sz="0" w:space="0" w:color="auto"/>
        <w:bottom w:val="none" w:sz="0" w:space="0" w:color="auto"/>
        <w:right w:val="none" w:sz="0" w:space="0" w:color="auto"/>
      </w:divBdr>
      <w:divsChild>
        <w:div w:id="3212639">
          <w:marLeft w:val="0"/>
          <w:marRight w:val="0"/>
          <w:marTop w:val="0"/>
          <w:marBottom w:val="0"/>
          <w:divBdr>
            <w:top w:val="none" w:sz="0" w:space="0" w:color="auto"/>
            <w:left w:val="none" w:sz="0" w:space="0" w:color="auto"/>
            <w:bottom w:val="none" w:sz="0" w:space="0" w:color="auto"/>
            <w:right w:val="none" w:sz="0" w:space="0" w:color="auto"/>
          </w:divBdr>
          <w:divsChild>
            <w:div w:id="997343477">
              <w:marLeft w:val="0"/>
              <w:marRight w:val="0"/>
              <w:marTop w:val="0"/>
              <w:marBottom w:val="0"/>
              <w:divBdr>
                <w:top w:val="none" w:sz="0" w:space="0" w:color="auto"/>
                <w:left w:val="none" w:sz="0" w:space="0" w:color="auto"/>
                <w:bottom w:val="none" w:sz="0" w:space="0" w:color="auto"/>
                <w:right w:val="none" w:sz="0" w:space="0" w:color="auto"/>
              </w:divBdr>
              <w:divsChild>
                <w:div w:id="253364870">
                  <w:marLeft w:val="0"/>
                  <w:marRight w:val="0"/>
                  <w:marTop w:val="0"/>
                  <w:marBottom w:val="0"/>
                  <w:divBdr>
                    <w:top w:val="none" w:sz="0" w:space="0" w:color="auto"/>
                    <w:left w:val="none" w:sz="0" w:space="0" w:color="auto"/>
                    <w:bottom w:val="none" w:sz="0" w:space="0" w:color="auto"/>
                    <w:right w:val="none" w:sz="0" w:space="0" w:color="auto"/>
                  </w:divBdr>
                  <w:divsChild>
                    <w:div w:id="1102412238">
                      <w:marLeft w:val="-2250"/>
                      <w:marRight w:val="0"/>
                      <w:marTop w:val="0"/>
                      <w:marBottom w:val="0"/>
                      <w:divBdr>
                        <w:top w:val="none" w:sz="0" w:space="0" w:color="auto"/>
                        <w:left w:val="none" w:sz="0" w:space="0" w:color="auto"/>
                        <w:bottom w:val="single" w:sz="6" w:space="0" w:color="EFEFEF"/>
                        <w:right w:val="none" w:sz="0" w:space="0" w:color="auto"/>
                      </w:divBdr>
                      <w:divsChild>
                        <w:div w:id="840857573">
                          <w:marLeft w:val="3285"/>
                          <w:marRight w:val="0"/>
                          <w:marTop w:val="0"/>
                          <w:marBottom w:val="0"/>
                          <w:divBdr>
                            <w:top w:val="none" w:sz="0" w:space="0" w:color="auto"/>
                            <w:left w:val="none" w:sz="0" w:space="0" w:color="auto"/>
                            <w:bottom w:val="none" w:sz="0" w:space="0" w:color="auto"/>
                            <w:right w:val="none" w:sz="0" w:space="0" w:color="auto"/>
                          </w:divBdr>
                          <w:divsChild>
                            <w:div w:id="1021273456">
                              <w:marLeft w:val="0"/>
                              <w:marRight w:val="0"/>
                              <w:marTop w:val="0"/>
                              <w:marBottom w:val="0"/>
                              <w:divBdr>
                                <w:top w:val="none" w:sz="0" w:space="0" w:color="auto"/>
                                <w:left w:val="none" w:sz="0" w:space="0" w:color="auto"/>
                                <w:bottom w:val="none" w:sz="0" w:space="0" w:color="auto"/>
                                <w:right w:val="none" w:sz="0" w:space="0" w:color="auto"/>
                              </w:divBdr>
                              <w:divsChild>
                                <w:div w:id="153766342">
                                  <w:marLeft w:val="0"/>
                                  <w:marRight w:val="0"/>
                                  <w:marTop w:val="0"/>
                                  <w:marBottom w:val="0"/>
                                  <w:divBdr>
                                    <w:top w:val="none" w:sz="0" w:space="0" w:color="auto"/>
                                    <w:left w:val="none" w:sz="0" w:space="0" w:color="auto"/>
                                    <w:bottom w:val="none" w:sz="0" w:space="0" w:color="auto"/>
                                    <w:right w:val="none" w:sz="0" w:space="0" w:color="auto"/>
                                  </w:divBdr>
                                  <w:divsChild>
                                    <w:div w:id="1883008505">
                                      <w:marLeft w:val="0"/>
                                      <w:marRight w:val="0"/>
                                      <w:marTop w:val="300"/>
                                      <w:marBottom w:val="0"/>
                                      <w:divBdr>
                                        <w:top w:val="none" w:sz="0" w:space="0" w:color="auto"/>
                                        <w:left w:val="none" w:sz="0" w:space="0" w:color="auto"/>
                                        <w:bottom w:val="none" w:sz="0" w:space="0" w:color="auto"/>
                                        <w:right w:val="none" w:sz="0" w:space="0" w:color="auto"/>
                                      </w:divBdr>
                                      <w:divsChild>
                                        <w:div w:id="1478643310">
                                          <w:marLeft w:val="0"/>
                                          <w:marRight w:val="0"/>
                                          <w:marTop w:val="300"/>
                                          <w:marBottom w:val="0"/>
                                          <w:divBdr>
                                            <w:top w:val="none" w:sz="0" w:space="0" w:color="auto"/>
                                            <w:left w:val="none" w:sz="0" w:space="0" w:color="auto"/>
                                            <w:bottom w:val="none" w:sz="0" w:space="0" w:color="auto"/>
                                            <w:right w:val="none" w:sz="0" w:space="0" w:color="auto"/>
                                          </w:divBdr>
                                          <w:divsChild>
                                            <w:div w:id="5819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8177063">
      <w:bodyDiv w:val="1"/>
      <w:marLeft w:val="0"/>
      <w:marRight w:val="0"/>
      <w:marTop w:val="0"/>
      <w:marBottom w:val="0"/>
      <w:divBdr>
        <w:top w:val="none" w:sz="0" w:space="0" w:color="auto"/>
        <w:left w:val="none" w:sz="0" w:space="0" w:color="auto"/>
        <w:bottom w:val="none" w:sz="0" w:space="0" w:color="auto"/>
        <w:right w:val="none" w:sz="0" w:space="0" w:color="auto"/>
      </w:divBdr>
      <w:divsChild>
        <w:div w:id="2009553363">
          <w:marLeft w:val="1800"/>
          <w:marRight w:val="0"/>
          <w:marTop w:val="77"/>
          <w:marBottom w:val="0"/>
          <w:divBdr>
            <w:top w:val="none" w:sz="0" w:space="0" w:color="auto"/>
            <w:left w:val="none" w:sz="0" w:space="0" w:color="auto"/>
            <w:bottom w:val="none" w:sz="0" w:space="0" w:color="auto"/>
            <w:right w:val="none" w:sz="0" w:space="0" w:color="auto"/>
          </w:divBdr>
        </w:div>
      </w:divsChild>
    </w:div>
    <w:div w:id="310015203">
      <w:bodyDiv w:val="1"/>
      <w:marLeft w:val="0"/>
      <w:marRight w:val="0"/>
      <w:marTop w:val="0"/>
      <w:marBottom w:val="0"/>
      <w:divBdr>
        <w:top w:val="none" w:sz="0" w:space="0" w:color="auto"/>
        <w:left w:val="none" w:sz="0" w:space="0" w:color="auto"/>
        <w:bottom w:val="none" w:sz="0" w:space="0" w:color="auto"/>
        <w:right w:val="none" w:sz="0" w:space="0" w:color="auto"/>
      </w:divBdr>
      <w:divsChild>
        <w:div w:id="1924218488">
          <w:marLeft w:val="0"/>
          <w:marRight w:val="0"/>
          <w:marTop w:val="0"/>
          <w:marBottom w:val="0"/>
          <w:divBdr>
            <w:top w:val="none" w:sz="0" w:space="0" w:color="auto"/>
            <w:left w:val="none" w:sz="0" w:space="0" w:color="auto"/>
            <w:bottom w:val="none" w:sz="0" w:space="0" w:color="auto"/>
            <w:right w:val="none" w:sz="0" w:space="0" w:color="auto"/>
          </w:divBdr>
          <w:divsChild>
            <w:div w:id="9770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5328">
      <w:bodyDiv w:val="1"/>
      <w:marLeft w:val="0"/>
      <w:marRight w:val="0"/>
      <w:marTop w:val="0"/>
      <w:marBottom w:val="0"/>
      <w:divBdr>
        <w:top w:val="none" w:sz="0" w:space="0" w:color="auto"/>
        <w:left w:val="none" w:sz="0" w:space="0" w:color="auto"/>
        <w:bottom w:val="none" w:sz="0" w:space="0" w:color="auto"/>
        <w:right w:val="none" w:sz="0" w:space="0" w:color="auto"/>
      </w:divBdr>
      <w:divsChild>
        <w:div w:id="1933007732">
          <w:marLeft w:val="1987"/>
          <w:marRight w:val="0"/>
          <w:marTop w:val="0"/>
          <w:marBottom w:val="0"/>
          <w:divBdr>
            <w:top w:val="none" w:sz="0" w:space="0" w:color="auto"/>
            <w:left w:val="none" w:sz="0" w:space="0" w:color="auto"/>
            <w:bottom w:val="none" w:sz="0" w:space="0" w:color="auto"/>
            <w:right w:val="none" w:sz="0" w:space="0" w:color="auto"/>
          </w:divBdr>
        </w:div>
        <w:div w:id="1074203145">
          <w:marLeft w:val="1987"/>
          <w:marRight w:val="0"/>
          <w:marTop w:val="0"/>
          <w:marBottom w:val="0"/>
          <w:divBdr>
            <w:top w:val="none" w:sz="0" w:space="0" w:color="auto"/>
            <w:left w:val="none" w:sz="0" w:space="0" w:color="auto"/>
            <w:bottom w:val="none" w:sz="0" w:space="0" w:color="auto"/>
            <w:right w:val="none" w:sz="0" w:space="0" w:color="auto"/>
          </w:divBdr>
        </w:div>
      </w:divsChild>
    </w:div>
    <w:div w:id="476806428">
      <w:bodyDiv w:val="1"/>
      <w:marLeft w:val="0"/>
      <w:marRight w:val="0"/>
      <w:marTop w:val="0"/>
      <w:marBottom w:val="0"/>
      <w:divBdr>
        <w:top w:val="none" w:sz="0" w:space="0" w:color="auto"/>
        <w:left w:val="none" w:sz="0" w:space="0" w:color="auto"/>
        <w:bottom w:val="none" w:sz="0" w:space="0" w:color="auto"/>
        <w:right w:val="none" w:sz="0" w:space="0" w:color="auto"/>
      </w:divBdr>
    </w:div>
    <w:div w:id="508831300">
      <w:bodyDiv w:val="1"/>
      <w:marLeft w:val="0"/>
      <w:marRight w:val="0"/>
      <w:marTop w:val="0"/>
      <w:marBottom w:val="0"/>
      <w:divBdr>
        <w:top w:val="none" w:sz="0" w:space="0" w:color="auto"/>
        <w:left w:val="none" w:sz="0" w:space="0" w:color="auto"/>
        <w:bottom w:val="none" w:sz="0" w:space="0" w:color="auto"/>
        <w:right w:val="none" w:sz="0" w:space="0" w:color="auto"/>
      </w:divBdr>
      <w:divsChild>
        <w:div w:id="1268852286">
          <w:marLeft w:val="0"/>
          <w:marRight w:val="0"/>
          <w:marTop w:val="0"/>
          <w:marBottom w:val="0"/>
          <w:divBdr>
            <w:top w:val="none" w:sz="0" w:space="0" w:color="auto"/>
            <w:left w:val="none" w:sz="0" w:space="0" w:color="auto"/>
            <w:bottom w:val="none" w:sz="0" w:space="0" w:color="auto"/>
            <w:right w:val="none" w:sz="0" w:space="0" w:color="auto"/>
          </w:divBdr>
          <w:divsChild>
            <w:div w:id="412551431">
              <w:marLeft w:val="0"/>
              <w:marRight w:val="0"/>
              <w:marTop w:val="0"/>
              <w:marBottom w:val="0"/>
              <w:divBdr>
                <w:top w:val="none" w:sz="0" w:space="0" w:color="auto"/>
                <w:left w:val="none" w:sz="0" w:space="0" w:color="auto"/>
                <w:bottom w:val="none" w:sz="0" w:space="0" w:color="auto"/>
                <w:right w:val="none" w:sz="0" w:space="0" w:color="auto"/>
              </w:divBdr>
              <w:divsChild>
                <w:div w:id="1631668146">
                  <w:marLeft w:val="0"/>
                  <w:marRight w:val="0"/>
                  <w:marTop w:val="0"/>
                  <w:marBottom w:val="0"/>
                  <w:divBdr>
                    <w:top w:val="none" w:sz="0" w:space="0" w:color="auto"/>
                    <w:left w:val="none" w:sz="0" w:space="0" w:color="auto"/>
                    <w:bottom w:val="none" w:sz="0" w:space="0" w:color="auto"/>
                    <w:right w:val="none" w:sz="0" w:space="0" w:color="auto"/>
                  </w:divBdr>
                  <w:divsChild>
                    <w:div w:id="1720084156">
                      <w:marLeft w:val="0"/>
                      <w:marRight w:val="0"/>
                      <w:marTop w:val="0"/>
                      <w:marBottom w:val="0"/>
                      <w:divBdr>
                        <w:top w:val="none" w:sz="0" w:space="0" w:color="auto"/>
                        <w:left w:val="none" w:sz="0" w:space="0" w:color="auto"/>
                        <w:bottom w:val="none" w:sz="0" w:space="0" w:color="auto"/>
                        <w:right w:val="none" w:sz="0" w:space="0" w:color="auto"/>
                      </w:divBdr>
                      <w:divsChild>
                        <w:div w:id="1309826391">
                          <w:marLeft w:val="0"/>
                          <w:marRight w:val="0"/>
                          <w:marTop w:val="0"/>
                          <w:marBottom w:val="0"/>
                          <w:divBdr>
                            <w:top w:val="none" w:sz="0" w:space="0" w:color="auto"/>
                            <w:left w:val="none" w:sz="0" w:space="0" w:color="auto"/>
                            <w:bottom w:val="none" w:sz="0" w:space="0" w:color="auto"/>
                            <w:right w:val="none" w:sz="0" w:space="0" w:color="auto"/>
                          </w:divBdr>
                          <w:divsChild>
                            <w:div w:id="1276862729">
                              <w:marLeft w:val="0"/>
                              <w:marRight w:val="0"/>
                              <w:marTop w:val="0"/>
                              <w:marBottom w:val="0"/>
                              <w:divBdr>
                                <w:top w:val="none" w:sz="0" w:space="0" w:color="auto"/>
                                <w:left w:val="none" w:sz="0" w:space="0" w:color="auto"/>
                                <w:bottom w:val="none" w:sz="0" w:space="0" w:color="auto"/>
                                <w:right w:val="none" w:sz="0" w:space="0" w:color="auto"/>
                              </w:divBdr>
                              <w:divsChild>
                                <w:div w:id="13958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5754">
      <w:bodyDiv w:val="1"/>
      <w:marLeft w:val="0"/>
      <w:marRight w:val="0"/>
      <w:marTop w:val="0"/>
      <w:marBottom w:val="0"/>
      <w:divBdr>
        <w:top w:val="none" w:sz="0" w:space="0" w:color="auto"/>
        <w:left w:val="none" w:sz="0" w:space="0" w:color="auto"/>
        <w:bottom w:val="none" w:sz="0" w:space="0" w:color="auto"/>
        <w:right w:val="none" w:sz="0" w:space="0" w:color="auto"/>
      </w:divBdr>
      <w:divsChild>
        <w:div w:id="510995097">
          <w:marLeft w:val="547"/>
          <w:marRight w:val="0"/>
          <w:marTop w:val="77"/>
          <w:marBottom w:val="0"/>
          <w:divBdr>
            <w:top w:val="none" w:sz="0" w:space="0" w:color="auto"/>
            <w:left w:val="none" w:sz="0" w:space="0" w:color="auto"/>
            <w:bottom w:val="none" w:sz="0" w:space="0" w:color="auto"/>
            <w:right w:val="none" w:sz="0" w:space="0" w:color="auto"/>
          </w:divBdr>
        </w:div>
        <w:div w:id="1331132846">
          <w:marLeft w:val="547"/>
          <w:marRight w:val="0"/>
          <w:marTop w:val="77"/>
          <w:marBottom w:val="0"/>
          <w:divBdr>
            <w:top w:val="none" w:sz="0" w:space="0" w:color="auto"/>
            <w:left w:val="none" w:sz="0" w:space="0" w:color="auto"/>
            <w:bottom w:val="none" w:sz="0" w:space="0" w:color="auto"/>
            <w:right w:val="none" w:sz="0" w:space="0" w:color="auto"/>
          </w:divBdr>
        </w:div>
        <w:div w:id="1316184764">
          <w:marLeft w:val="547"/>
          <w:marRight w:val="0"/>
          <w:marTop w:val="77"/>
          <w:marBottom w:val="0"/>
          <w:divBdr>
            <w:top w:val="none" w:sz="0" w:space="0" w:color="auto"/>
            <w:left w:val="none" w:sz="0" w:space="0" w:color="auto"/>
            <w:bottom w:val="none" w:sz="0" w:space="0" w:color="auto"/>
            <w:right w:val="none" w:sz="0" w:space="0" w:color="auto"/>
          </w:divBdr>
        </w:div>
        <w:div w:id="1593314639">
          <w:marLeft w:val="547"/>
          <w:marRight w:val="0"/>
          <w:marTop w:val="77"/>
          <w:marBottom w:val="0"/>
          <w:divBdr>
            <w:top w:val="none" w:sz="0" w:space="0" w:color="auto"/>
            <w:left w:val="none" w:sz="0" w:space="0" w:color="auto"/>
            <w:bottom w:val="none" w:sz="0" w:space="0" w:color="auto"/>
            <w:right w:val="none" w:sz="0" w:space="0" w:color="auto"/>
          </w:divBdr>
        </w:div>
      </w:divsChild>
    </w:div>
    <w:div w:id="842163190">
      <w:bodyDiv w:val="1"/>
      <w:marLeft w:val="0"/>
      <w:marRight w:val="0"/>
      <w:marTop w:val="0"/>
      <w:marBottom w:val="0"/>
      <w:divBdr>
        <w:top w:val="none" w:sz="0" w:space="0" w:color="auto"/>
        <w:left w:val="none" w:sz="0" w:space="0" w:color="auto"/>
        <w:bottom w:val="none" w:sz="0" w:space="0" w:color="auto"/>
        <w:right w:val="none" w:sz="0" w:space="0" w:color="auto"/>
      </w:divBdr>
    </w:div>
    <w:div w:id="854803465">
      <w:bodyDiv w:val="1"/>
      <w:marLeft w:val="0"/>
      <w:marRight w:val="0"/>
      <w:marTop w:val="0"/>
      <w:marBottom w:val="0"/>
      <w:divBdr>
        <w:top w:val="none" w:sz="0" w:space="0" w:color="auto"/>
        <w:left w:val="none" w:sz="0" w:space="0" w:color="auto"/>
        <w:bottom w:val="none" w:sz="0" w:space="0" w:color="auto"/>
        <w:right w:val="none" w:sz="0" w:space="0" w:color="auto"/>
      </w:divBdr>
    </w:div>
    <w:div w:id="958609093">
      <w:bodyDiv w:val="1"/>
      <w:marLeft w:val="0"/>
      <w:marRight w:val="0"/>
      <w:marTop w:val="0"/>
      <w:marBottom w:val="0"/>
      <w:divBdr>
        <w:top w:val="none" w:sz="0" w:space="0" w:color="auto"/>
        <w:left w:val="none" w:sz="0" w:space="0" w:color="auto"/>
        <w:bottom w:val="none" w:sz="0" w:space="0" w:color="auto"/>
        <w:right w:val="none" w:sz="0" w:space="0" w:color="auto"/>
      </w:divBdr>
    </w:div>
    <w:div w:id="987244633">
      <w:bodyDiv w:val="1"/>
      <w:marLeft w:val="0"/>
      <w:marRight w:val="0"/>
      <w:marTop w:val="0"/>
      <w:marBottom w:val="0"/>
      <w:divBdr>
        <w:top w:val="none" w:sz="0" w:space="0" w:color="auto"/>
        <w:left w:val="none" w:sz="0" w:space="0" w:color="auto"/>
        <w:bottom w:val="none" w:sz="0" w:space="0" w:color="auto"/>
        <w:right w:val="none" w:sz="0" w:space="0" w:color="auto"/>
      </w:divBdr>
      <w:divsChild>
        <w:div w:id="1108432770">
          <w:marLeft w:val="0"/>
          <w:marRight w:val="0"/>
          <w:marTop w:val="0"/>
          <w:marBottom w:val="0"/>
          <w:divBdr>
            <w:top w:val="none" w:sz="0" w:space="0" w:color="auto"/>
            <w:left w:val="none" w:sz="0" w:space="0" w:color="auto"/>
            <w:bottom w:val="none" w:sz="0" w:space="0" w:color="auto"/>
            <w:right w:val="none" w:sz="0" w:space="0" w:color="auto"/>
          </w:divBdr>
          <w:divsChild>
            <w:div w:id="7910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9231">
      <w:bodyDiv w:val="1"/>
      <w:marLeft w:val="0"/>
      <w:marRight w:val="0"/>
      <w:marTop w:val="0"/>
      <w:marBottom w:val="0"/>
      <w:divBdr>
        <w:top w:val="none" w:sz="0" w:space="0" w:color="auto"/>
        <w:left w:val="none" w:sz="0" w:space="0" w:color="auto"/>
        <w:bottom w:val="none" w:sz="0" w:space="0" w:color="auto"/>
        <w:right w:val="none" w:sz="0" w:space="0" w:color="auto"/>
      </w:divBdr>
    </w:div>
    <w:div w:id="1033385787">
      <w:bodyDiv w:val="1"/>
      <w:marLeft w:val="0"/>
      <w:marRight w:val="0"/>
      <w:marTop w:val="0"/>
      <w:marBottom w:val="0"/>
      <w:divBdr>
        <w:top w:val="none" w:sz="0" w:space="0" w:color="auto"/>
        <w:left w:val="none" w:sz="0" w:space="0" w:color="auto"/>
        <w:bottom w:val="none" w:sz="0" w:space="0" w:color="auto"/>
        <w:right w:val="none" w:sz="0" w:space="0" w:color="auto"/>
      </w:divBdr>
      <w:divsChild>
        <w:div w:id="1735738267">
          <w:marLeft w:val="0"/>
          <w:marRight w:val="0"/>
          <w:marTop w:val="0"/>
          <w:marBottom w:val="0"/>
          <w:divBdr>
            <w:top w:val="none" w:sz="0" w:space="0" w:color="auto"/>
            <w:left w:val="none" w:sz="0" w:space="0" w:color="auto"/>
            <w:bottom w:val="none" w:sz="0" w:space="0" w:color="auto"/>
            <w:right w:val="none" w:sz="0" w:space="0" w:color="auto"/>
          </w:divBdr>
        </w:div>
        <w:div w:id="544022599">
          <w:marLeft w:val="0"/>
          <w:marRight w:val="0"/>
          <w:marTop w:val="0"/>
          <w:marBottom w:val="0"/>
          <w:divBdr>
            <w:top w:val="none" w:sz="0" w:space="0" w:color="auto"/>
            <w:left w:val="none" w:sz="0" w:space="0" w:color="auto"/>
            <w:bottom w:val="none" w:sz="0" w:space="0" w:color="auto"/>
            <w:right w:val="none" w:sz="0" w:space="0" w:color="auto"/>
          </w:divBdr>
        </w:div>
        <w:div w:id="1237544976">
          <w:marLeft w:val="0"/>
          <w:marRight w:val="0"/>
          <w:marTop w:val="0"/>
          <w:marBottom w:val="0"/>
          <w:divBdr>
            <w:top w:val="none" w:sz="0" w:space="0" w:color="auto"/>
            <w:left w:val="none" w:sz="0" w:space="0" w:color="auto"/>
            <w:bottom w:val="none" w:sz="0" w:space="0" w:color="auto"/>
            <w:right w:val="none" w:sz="0" w:space="0" w:color="auto"/>
          </w:divBdr>
        </w:div>
        <w:div w:id="911163449">
          <w:marLeft w:val="0"/>
          <w:marRight w:val="0"/>
          <w:marTop w:val="0"/>
          <w:marBottom w:val="0"/>
          <w:divBdr>
            <w:top w:val="none" w:sz="0" w:space="0" w:color="auto"/>
            <w:left w:val="none" w:sz="0" w:space="0" w:color="auto"/>
            <w:bottom w:val="none" w:sz="0" w:space="0" w:color="auto"/>
            <w:right w:val="none" w:sz="0" w:space="0" w:color="auto"/>
          </w:divBdr>
        </w:div>
        <w:div w:id="1398363244">
          <w:marLeft w:val="0"/>
          <w:marRight w:val="0"/>
          <w:marTop w:val="0"/>
          <w:marBottom w:val="0"/>
          <w:divBdr>
            <w:top w:val="none" w:sz="0" w:space="0" w:color="auto"/>
            <w:left w:val="none" w:sz="0" w:space="0" w:color="auto"/>
            <w:bottom w:val="none" w:sz="0" w:space="0" w:color="auto"/>
            <w:right w:val="none" w:sz="0" w:space="0" w:color="auto"/>
          </w:divBdr>
        </w:div>
        <w:div w:id="1411543788">
          <w:marLeft w:val="0"/>
          <w:marRight w:val="0"/>
          <w:marTop w:val="0"/>
          <w:marBottom w:val="0"/>
          <w:divBdr>
            <w:top w:val="none" w:sz="0" w:space="0" w:color="auto"/>
            <w:left w:val="none" w:sz="0" w:space="0" w:color="auto"/>
            <w:bottom w:val="none" w:sz="0" w:space="0" w:color="auto"/>
            <w:right w:val="none" w:sz="0" w:space="0" w:color="auto"/>
          </w:divBdr>
        </w:div>
        <w:div w:id="1975865922">
          <w:marLeft w:val="0"/>
          <w:marRight w:val="0"/>
          <w:marTop w:val="0"/>
          <w:marBottom w:val="0"/>
          <w:divBdr>
            <w:top w:val="none" w:sz="0" w:space="0" w:color="auto"/>
            <w:left w:val="none" w:sz="0" w:space="0" w:color="auto"/>
            <w:bottom w:val="none" w:sz="0" w:space="0" w:color="auto"/>
            <w:right w:val="none" w:sz="0" w:space="0" w:color="auto"/>
          </w:divBdr>
        </w:div>
        <w:div w:id="1362126256">
          <w:marLeft w:val="0"/>
          <w:marRight w:val="0"/>
          <w:marTop w:val="0"/>
          <w:marBottom w:val="0"/>
          <w:divBdr>
            <w:top w:val="none" w:sz="0" w:space="0" w:color="auto"/>
            <w:left w:val="none" w:sz="0" w:space="0" w:color="auto"/>
            <w:bottom w:val="none" w:sz="0" w:space="0" w:color="auto"/>
            <w:right w:val="none" w:sz="0" w:space="0" w:color="auto"/>
          </w:divBdr>
        </w:div>
        <w:div w:id="1072659721">
          <w:marLeft w:val="0"/>
          <w:marRight w:val="0"/>
          <w:marTop w:val="0"/>
          <w:marBottom w:val="0"/>
          <w:divBdr>
            <w:top w:val="none" w:sz="0" w:space="0" w:color="auto"/>
            <w:left w:val="none" w:sz="0" w:space="0" w:color="auto"/>
            <w:bottom w:val="none" w:sz="0" w:space="0" w:color="auto"/>
            <w:right w:val="none" w:sz="0" w:space="0" w:color="auto"/>
          </w:divBdr>
        </w:div>
        <w:div w:id="2115132808">
          <w:marLeft w:val="0"/>
          <w:marRight w:val="0"/>
          <w:marTop w:val="0"/>
          <w:marBottom w:val="0"/>
          <w:divBdr>
            <w:top w:val="none" w:sz="0" w:space="0" w:color="auto"/>
            <w:left w:val="none" w:sz="0" w:space="0" w:color="auto"/>
            <w:bottom w:val="none" w:sz="0" w:space="0" w:color="auto"/>
            <w:right w:val="none" w:sz="0" w:space="0" w:color="auto"/>
          </w:divBdr>
        </w:div>
        <w:div w:id="1513908744">
          <w:marLeft w:val="0"/>
          <w:marRight w:val="0"/>
          <w:marTop w:val="0"/>
          <w:marBottom w:val="0"/>
          <w:divBdr>
            <w:top w:val="none" w:sz="0" w:space="0" w:color="auto"/>
            <w:left w:val="none" w:sz="0" w:space="0" w:color="auto"/>
            <w:bottom w:val="none" w:sz="0" w:space="0" w:color="auto"/>
            <w:right w:val="none" w:sz="0" w:space="0" w:color="auto"/>
          </w:divBdr>
        </w:div>
        <w:div w:id="1753775728">
          <w:marLeft w:val="0"/>
          <w:marRight w:val="0"/>
          <w:marTop w:val="0"/>
          <w:marBottom w:val="0"/>
          <w:divBdr>
            <w:top w:val="none" w:sz="0" w:space="0" w:color="auto"/>
            <w:left w:val="none" w:sz="0" w:space="0" w:color="auto"/>
            <w:bottom w:val="none" w:sz="0" w:space="0" w:color="auto"/>
            <w:right w:val="none" w:sz="0" w:space="0" w:color="auto"/>
          </w:divBdr>
        </w:div>
      </w:divsChild>
    </w:div>
    <w:div w:id="1056472136">
      <w:bodyDiv w:val="1"/>
      <w:marLeft w:val="0"/>
      <w:marRight w:val="0"/>
      <w:marTop w:val="0"/>
      <w:marBottom w:val="0"/>
      <w:divBdr>
        <w:top w:val="none" w:sz="0" w:space="0" w:color="auto"/>
        <w:left w:val="none" w:sz="0" w:space="0" w:color="auto"/>
        <w:bottom w:val="none" w:sz="0" w:space="0" w:color="auto"/>
        <w:right w:val="none" w:sz="0" w:space="0" w:color="auto"/>
      </w:divBdr>
      <w:divsChild>
        <w:div w:id="160002101">
          <w:marLeft w:val="0"/>
          <w:marRight w:val="0"/>
          <w:marTop w:val="0"/>
          <w:marBottom w:val="0"/>
          <w:divBdr>
            <w:top w:val="none" w:sz="0" w:space="0" w:color="auto"/>
            <w:left w:val="none" w:sz="0" w:space="0" w:color="auto"/>
            <w:bottom w:val="none" w:sz="0" w:space="0" w:color="auto"/>
            <w:right w:val="none" w:sz="0" w:space="0" w:color="auto"/>
          </w:divBdr>
          <w:divsChild>
            <w:div w:id="8797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1843">
      <w:bodyDiv w:val="1"/>
      <w:marLeft w:val="0"/>
      <w:marRight w:val="0"/>
      <w:marTop w:val="0"/>
      <w:marBottom w:val="0"/>
      <w:divBdr>
        <w:top w:val="none" w:sz="0" w:space="0" w:color="auto"/>
        <w:left w:val="none" w:sz="0" w:space="0" w:color="auto"/>
        <w:bottom w:val="none" w:sz="0" w:space="0" w:color="auto"/>
        <w:right w:val="none" w:sz="0" w:space="0" w:color="auto"/>
      </w:divBdr>
    </w:div>
    <w:div w:id="1215389717">
      <w:bodyDiv w:val="1"/>
      <w:marLeft w:val="0"/>
      <w:marRight w:val="0"/>
      <w:marTop w:val="0"/>
      <w:marBottom w:val="0"/>
      <w:divBdr>
        <w:top w:val="none" w:sz="0" w:space="0" w:color="auto"/>
        <w:left w:val="none" w:sz="0" w:space="0" w:color="auto"/>
        <w:bottom w:val="none" w:sz="0" w:space="0" w:color="auto"/>
        <w:right w:val="none" w:sz="0" w:space="0" w:color="auto"/>
      </w:divBdr>
      <w:divsChild>
        <w:div w:id="2115975979">
          <w:marLeft w:val="446"/>
          <w:marRight w:val="0"/>
          <w:marTop w:val="120"/>
          <w:marBottom w:val="0"/>
          <w:divBdr>
            <w:top w:val="none" w:sz="0" w:space="0" w:color="auto"/>
            <w:left w:val="none" w:sz="0" w:space="0" w:color="auto"/>
            <w:bottom w:val="none" w:sz="0" w:space="0" w:color="auto"/>
            <w:right w:val="none" w:sz="0" w:space="0" w:color="auto"/>
          </w:divBdr>
        </w:div>
        <w:div w:id="820655526">
          <w:marLeft w:val="446"/>
          <w:marRight w:val="0"/>
          <w:marTop w:val="120"/>
          <w:marBottom w:val="0"/>
          <w:divBdr>
            <w:top w:val="none" w:sz="0" w:space="0" w:color="auto"/>
            <w:left w:val="none" w:sz="0" w:space="0" w:color="auto"/>
            <w:bottom w:val="none" w:sz="0" w:space="0" w:color="auto"/>
            <w:right w:val="none" w:sz="0" w:space="0" w:color="auto"/>
          </w:divBdr>
        </w:div>
      </w:divsChild>
    </w:div>
    <w:div w:id="1216283124">
      <w:bodyDiv w:val="1"/>
      <w:marLeft w:val="0"/>
      <w:marRight w:val="0"/>
      <w:marTop w:val="0"/>
      <w:marBottom w:val="0"/>
      <w:divBdr>
        <w:top w:val="none" w:sz="0" w:space="0" w:color="auto"/>
        <w:left w:val="none" w:sz="0" w:space="0" w:color="auto"/>
        <w:bottom w:val="none" w:sz="0" w:space="0" w:color="auto"/>
        <w:right w:val="none" w:sz="0" w:space="0" w:color="auto"/>
      </w:divBdr>
    </w:div>
    <w:div w:id="1229419828">
      <w:bodyDiv w:val="1"/>
      <w:marLeft w:val="0"/>
      <w:marRight w:val="0"/>
      <w:marTop w:val="0"/>
      <w:marBottom w:val="0"/>
      <w:divBdr>
        <w:top w:val="none" w:sz="0" w:space="0" w:color="auto"/>
        <w:left w:val="none" w:sz="0" w:space="0" w:color="auto"/>
        <w:bottom w:val="none" w:sz="0" w:space="0" w:color="auto"/>
        <w:right w:val="none" w:sz="0" w:space="0" w:color="auto"/>
      </w:divBdr>
    </w:div>
    <w:div w:id="1314217707">
      <w:bodyDiv w:val="1"/>
      <w:marLeft w:val="0"/>
      <w:marRight w:val="0"/>
      <w:marTop w:val="0"/>
      <w:marBottom w:val="0"/>
      <w:divBdr>
        <w:top w:val="none" w:sz="0" w:space="0" w:color="auto"/>
        <w:left w:val="none" w:sz="0" w:space="0" w:color="auto"/>
        <w:bottom w:val="none" w:sz="0" w:space="0" w:color="auto"/>
        <w:right w:val="none" w:sz="0" w:space="0" w:color="auto"/>
      </w:divBdr>
    </w:div>
    <w:div w:id="1334650549">
      <w:bodyDiv w:val="1"/>
      <w:marLeft w:val="0"/>
      <w:marRight w:val="0"/>
      <w:marTop w:val="0"/>
      <w:marBottom w:val="0"/>
      <w:divBdr>
        <w:top w:val="none" w:sz="0" w:space="0" w:color="auto"/>
        <w:left w:val="none" w:sz="0" w:space="0" w:color="auto"/>
        <w:bottom w:val="none" w:sz="0" w:space="0" w:color="auto"/>
        <w:right w:val="none" w:sz="0" w:space="0" w:color="auto"/>
      </w:divBdr>
    </w:div>
    <w:div w:id="1410271587">
      <w:bodyDiv w:val="1"/>
      <w:marLeft w:val="0"/>
      <w:marRight w:val="0"/>
      <w:marTop w:val="0"/>
      <w:marBottom w:val="0"/>
      <w:divBdr>
        <w:top w:val="none" w:sz="0" w:space="0" w:color="auto"/>
        <w:left w:val="none" w:sz="0" w:space="0" w:color="auto"/>
        <w:bottom w:val="none" w:sz="0" w:space="0" w:color="auto"/>
        <w:right w:val="none" w:sz="0" w:space="0" w:color="auto"/>
      </w:divBdr>
      <w:divsChild>
        <w:div w:id="1242762955">
          <w:marLeft w:val="0"/>
          <w:marRight w:val="0"/>
          <w:marTop w:val="0"/>
          <w:marBottom w:val="0"/>
          <w:divBdr>
            <w:top w:val="none" w:sz="0" w:space="0" w:color="auto"/>
            <w:left w:val="none" w:sz="0" w:space="0" w:color="auto"/>
            <w:bottom w:val="none" w:sz="0" w:space="0" w:color="auto"/>
            <w:right w:val="none" w:sz="0" w:space="0" w:color="auto"/>
          </w:divBdr>
        </w:div>
        <w:div w:id="11928680">
          <w:marLeft w:val="0"/>
          <w:marRight w:val="0"/>
          <w:marTop w:val="0"/>
          <w:marBottom w:val="0"/>
          <w:divBdr>
            <w:top w:val="none" w:sz="0" w:space="0" w:color="auto"/>
            <w:left w:val="none" w:sz="0" w:space="0" w:color="auto"/>
            <w:bottom w:val="none" w:sz="0" w:space="0" w:color="auto"/>
            <w:right w:val="none" w:sz="0" w:space="0" w:color="auto"/>
          </w:divBdr>
        </w:div>
        <w:div w:id="333998501">
          <w:marLeft w:val="0"/>
          <w:marRight w:val="0"/>
          <w:marTop w:val="0"/>
          <w:marBottom w:val="0"/>
          <w:divBdr>
            <w:top w:val="none" w:sz="0" w:space="0" w:color="auto"/>
            <w:left w:val="none" w:sz="0" w:space="0" w:color="auto"/>
            <w:bottom w:val="none" w:sz="0" w:space="0" w:color="auto"/>
            <w:right w:val="none" w:sz="0" w:space="0" w:color="auto"/>
          </w:divBdr>
        </w:div>
        <w:div w:id="16129092">
          <w:marLeft w:val="0"/>
          <w:marRight w:val="0"/>
          <w:marTop w:val="0"/>
          <w:marBottom w:val="0"/>
          <w:divBdr>
            <w:top w:val="none" w:sz="0" w:space="0" w:color="auto"/>
            <w:left w:val="none" w:sz="0" w:space="0" w:color="auto"/>
            <w:bottom w:val="none" w:sz="0" w:space="0" w:color="auto"/>
            <w:right w:val="none" w:sz="0" w:space="0" w:color="auto"/>
          </w:divBdr>
        </w:div>
        <w:div w:id="1674916888">
          <w:marLeft w:val="0"/>
          <w:marRight w:val="0"/>
          <w:marTop w:val="0"/>
          <w:marBottom w:val="0"/>
          <w:divBdr>
            <w:top w:val="none" w:sz="0" w:space="0" w:color="auto"/>
            <w:left w:val="none" w:sz="0" w:space="0" w:color="auto"/>
            <w:bottom w:val="none" w:sz="0" w:space="0" w:color="auto"/>
            <w:right w:val="none" w:sz="0" w:space="0" w:color="auto"/>
          </w:divBdr>
        </w:div>
        <w:div w:id="575438578">
          <w:marLeft w:val="0"/>
          <w:marRight w:val="0"/>
          <w:marTop w:val="0"/>
          <w:marBottom w:val="0"/>
          <w:divBdr>
            <w:top w:val="none" w:sz="0" w:space="0" w:color="auto"/>
            <w:left w:val="none" w:sz="0" w:space="0" w:color="auto"/>
            <w:bottom w:val="none" w:sz="0" w:space="0" w:color="auto"/>
            <w:right w:val="none" w:sz="0" w:space="0" w:color="auto"/>
          </w:divBdr>
        </w:div>
        <w:div w:id="754012745">
          <w:marLeft w:val="0"/>
          <w:marRight w:val="0"/>
          <w:marTop w:val="0"/>
          <w:marBottom w:val="0"/>
          <w:divBdr>
            <w:top w:val="none" w:sz="0" w:space="0" w:color="auto"/>
            <w:left w:val="none" w:sz="0" w:space="0" w:color="auto"/>
            <w:bottom w:val="none" w:sz="0" w:space="0" w:color="auto"/>
            <w:right w:val="none" w:sz="0" w:space="0" w:color="auto"/>
          </w:divBdr>
        </w:div>
        <w:div w:id="1706177569">
          <w:marLeft w:val="0"/>
          <w:marRight w:val="0"/>
          <w:marTop w:val="0"/>
          <w:marBottom w:val="0"/>
          <w:divBdr>
            <w:top w:val="none" w:sz="0" w:space="0" w:color="auto"/>
            <w:left w:val="none" w:sz="0" w:space="0" w:color="auto"/>
            <w:bottom w:val="none" w:sz="0" w:space="0" w:color="auto"/>
            <w:right w:val="none" w:sz="0" w:space="0" w:color="auto"/>
          </w:divBdr>
        </w:div>
        <w:div w:id="1996909170">
          <w:marLeft w:val="0"/>
          <w:marRight w:val="0"/>
          <w:marTop w:val="0"/>
          <w:marBottom w:val="0"/>
          <w:divBdr>
            <w:top w:val="none" w:sz="0" w:space="0" w:color="auto"/>
            <w:left w:val="none" w:sz="0" w:space="0" w:color="auto"/>
            <w:bottom w:val="none" w:sz="0" w:space="0" w:color="auto"/>
            <w:right w:val="none" w:sz="0" w:space="0" w:color="auto"/>
          </w:divBdr>
        </w:div>
        <w:div w:id="964893119">
          <w:marLeft w:val="0"/>
          <w:marRight w:val="0"/>
          <w:marTop w:val="0"/>
          <w:marBottom w:val="0"/>
          <w:divBdr>
            <w:top w:val="none" w:sz="0" w:space="0" w:color="auto"/>
            <w:left w:val="none" w:sz="0" w:space="0" w:color="auto"/>
            <w:bottom w:val="none" w:sz="0" w:space="0" w:color="auto"/>
            <w:right w:val="none" w:sz="0" w:space="0" w:color="auto"/>
          </w:divBdr>
        </w:div>
        <w:div w:id="1083642722">
          <w:marLeft w:val="0"/>
          <w:marRight w:val="0"/>
          <w:marTop w:val="0"/>
          <w:marBottom w:val="0"/>
          <w:divBdr>
            <w:top w:val="none" w:sz="0" w:space="0" w:color="auto"/>
            <w:left w:val="none" w:sz="0" w:space="0" w:color="auto"/>
            <w:bottom w:val="none" w:sz="0" w:space="0" w:color="auto"/>
            <w:right w:val="none" w:sz="0" w:space="0" w:color="auto"/>
          </w:divBdr>
        </w:div>
        <w:div w:id="392119137">
          <w:marLeft w:val="0"/>
          <w:marRight w:val="0"/>
          <w:marTop w:val="0"/>
          <w:marBottom w:val="0"/>
          <w:divBdr>
            <w:top w:val="none" w:sz="0" w:space="0" w:color="auto"/>
            <w:left w:val="none" w:sz="0" w:space="0" w:color="auto"/>
            <w:bottom w:val="none" w:sz="0" w:space="0" w:color="auto"/>
            <w:right w:val="none" w:sz="0" w:space="0" w:color="auto"/>
          </w:divBdr>
        </w:div>
        <w:div w:id="147981249">
          <w:marLeft w:val="0"/>
          <w:marRight w:val="0"/>
          <w:marTop w:val="0"/>
          <w:marBottom w:val="0"/>
          <w:divBdr>
            <w:top w:val="none" w:sz="0" w:space="0" w:color="auto"/>
            <w:left w:val="none" w:sz="0" w:space="0" w:color="auto"/>
            <w:bottom w:val="none" w:sz="0" w:space="0" w:color="auto"/>
            <w:right w:val="none" w:sz="0" w:space="0" w:color="auto"/>
          </w:divBdr>
        </w:div>
        <w:div w:id="2097824842">
          <w:marLeft w:val="0"/>
          <w:marRight w:val="0"/>
          <w:marTop w:val="0"/>
          <w:marBottom w:val="0"/>
          <w:divBdr>
            <w:top w:val="none" w:sz="0" w:space="0" w:color="auto"/>
            <w:left w:val="none" w:sz="0" w:space="0" w:color="auto"/>
            <w:bottom w:val="none" w:sz="0" w:space="0" w:color="auto"/>
            <w:right w:val="none" w:sz="0" w:space="0" w:color="auto"/>
          </w:divBdr>
        </w:div>
        <w:div w:id="1482652216">
          <w:marLeft w:val="0"/>
          <w:marRight w:val="0"/>
          <w:marTop w:val="0"/>
          <w:marBottom w:val="0"/>
          <w:divBdr>
            <w:top w:val="none" w:sz="0" w:space="0" w:color="auto"/>
            <w:left w:val="none" w:sz="0" w:space="0" w:color="auto"/>
            <w:bottom w:val="none" w:sz="0" w:space="0" w:color="auto"/>
            <w:right w:val="none" w:sz="0" w:space="0" w:color="auto"/>
          </w:divBdr>
        </w:div>
        <w:div w:id="1590456459">
          <w:marLeft w:val="0"/>
          <w:marRight w:val="0"/>
          <w:marTop w:val="0"/>
          <w:marBottom w:val="0"/>
          <w:divBdr>
            <w:top w:val="none" w:sz="0" w:space="0" w:color="auto"/>
            <w:left w:val="none" w:sz="0" w:space="0" w:color="auto"/>
            <w:bottom w:val="none" w:sz="0" w:space="0" w:color="auto"/>
            <w:right w:val="none" w:sz="0" w:space="0" w:color="auto"/>
          </w:divBdr>
        </w:div>
        <w:div w:id="626621413">
          <w:marLeft w:val="0"/>
          <w:marRight w:val="0"/>
          <w:marTop w:val="0"/>
          <w:marBottom w:val="0"/>
          <w:divBdr>
            <w:top w:val="none" w:sz="0" w:space="0" w:color="auto"/>
            <w:left w:val="none" w:sz="0" w:space="0" w:color="auto"/>
            <w:bottom w:val="none" w:sz="0" w:space="0" w:color="auto"/>
            <w:right w:val="none" w:sz="0" w:space="0" w:color="auto"/>
          </w:divBdr>
        </w:div>
        <w:div w:id="609552352">
          <w:marLeft w:val="0"/>
          <w:marRight w:val="0"/>
          <w:marTop w:val="0"/>
          <w:marBottom w:val="0"/>
          <w:divBdr>
            <w:top w:val="none" w:sz="0" w:space="0" w:color="auto"/>
            <w:left w:val="none" w:sz="0" w:space="0" w:color="auto"/>
            <w:bottom w:val="none" w:sz="0" w:space="0" w:color="auto"/>
            <w:right w:val="none" w:sz="0" w:space="0" w:color="auto"/>
          </w:divBdr>
        </w:div>
        <w:div w:id="666059098">
          <w:marLeft w:val="0"/>
          <w:marRight w:val="0"/>
          <w:marTop w:val="0"/>
          <w:marBottom w:val="0"/>
          <w:divBdr>
            <w:top w:val="none" w:sz="0" w:space="0" w:color="auto"/>
            <w:left w:val="none" w:sz="0" w:space="0" w:color="auto"/>
            <w:bottom w:val="none" w:sz="0" w:space="0" w:color="auto"/>
            <w:right w:val="none" w:sz="0" w:space="0" w:color="auto"/>
          </w:divBdr>
        </w:div>
        <w:div w:id="745305420">
          <w:marLeft w:val="0"/>
          <w:marRight w:val="0"/>
          <w:marTop w:val="0"/>
          <w:marBottom w:val="0"/>
          <w:divBdr>
            <w:top w:val="none" w:sz="0" w:space="0" w:color="auto"/>
            <w:left w:val="none" w:sz="0" w:space="0" w:color="auto"/>
            <w:bottom w:val="none" w:sz="0" w:space="0" w:color="auto"/>
            <w:right w:val="none" w:sz="0" w:space="0" w:color="auto"/>
          </w:divBdr>
        </w:div>
        <w:div w:id="295988454">
          <w:marLeft w:val="0"/>
          <w:marRight w:val="0"/>
          <w:marTop w:val="0"/>
          <w:marBottom w:val="0"/>
          <w:divBdr>
            <w:top w:val="none" w:sz="0" w:space="0" w:color="auto"/>
            <w:left w:val="none" w:sz="0" w:space="0" w:color="auto"/>
            <w:bottom w:val="none" w:sz="0" w:space="0" w:color="auto"/>
            <w:right w:val="none" w:sz="0" w:space="0" w:color="auto"/>
          </w:divBdr>
        </w:div>
        <w:div w:id="1772432063">
          <w:marLeft w:val="0"/>
          <w:marRight w:val="0"/>
          <w:marTop w:val="0"/>
          <w:marBottom w:val="0"/>
          <w:divBdr>
            <w:top w:val="none" w:sz="0" w:space="0" w:color="auto"/>
            <w:left w:val="none" w:sz="0" w:space="0" w:color="auto"/>
            <w:bottom w:val="none" w:sz="0" w:space="0" w:color="auto"/>
            <w:right w:val="none" w:sz="0" w:space="0" w:color="auto"/>
          </w:divBdr>
        </w:div>
        <w:div w:id="72431291">
          <w:marLeft w:val="0"/>
          <w:marRight w:val="0"/>
          <w:marTop w:val="0"/>
          <w:marBottom w:val="0"/>
          <w:divBdr>
            <w:top w:val="none" w:sz="0" w:space="0" w:color="auto"/>
            <w:left w:val="none" w:sz="0" w:space="0" w:color="auto"/>
            <w:bottom w:val="none" w:sz="0" w:space="0" w:color="auto"/>
            <w:right w:val="none" w:sz="0" w:space="0" w:color="auto"/>
          </w:divBdr>
        </w:div>
        <w:div w:id="872577955">
          <w:marLeft w:val="0"/>
          <w:marRight w:val="0"/>
          <w:marTop w:val="0"/>
          <w:marBottom w:val="0"/>
          <w:divBdr>
            <w:top w:val="none" w:sz="0" w:space="0" w:color="auto"/>
            <w:left w:val="none" w:sz="0" w:space="0" w:color="auto"/>
            <w:bottom w:val="none" w:sz="0" w:space="0" w:color="auto"/>
            <w:right w:val="none" w:sz="0" w:space="0" w:color="auto"/>
          </w:divBdr>
        </w:div>
        <w:div w:id="1494442930">
          <w:marLeft w:val="0"/>
          <w:marRight w:val="0"/>
          <w:marTop w:val="0"/>
          <w:marBottom w:val="0"/>
          <w:divBdr>
            <w:top w:val="none" w:sz="0" w:space="0" w:color="auto"/>
            <w:left w:val="none" w:sz="0" w:space="0" w:color="auto"/>
            <w:bottom w:val="none" w:sz="0" w:space="0" w:color="auto"/>
            <w:right w:val="none" w:sz="0" w:space="0" w:color="auto"/>
          </w:divBdr>
        </w:div>
        <w:div w:id="1081609010">
          <w:marLeft w:val="0"/>
          <w:marRight w:val="0"/>
          <w:marTop w:val="0"/>
          <w:marBottom w:val="0"/>
          <w:divBdr>
            <w:top w:val="none" w:sz="0" w:space="0" w:color="auto"/>
            <w:left w:val="none" w:sz="0" w:space="0" w:color="auto"/>
            <w:bottom w:val="none" w:sz="0" w:space="0" w:color="auto"/>
            <w:right w:val="none" w:sz="0" w:space="0" w:color="auto"/>
          </w:divBdr>
        </w:div>
        <w:div w:id="342976929">
          <w:marLeft w:val="0"/>
          <w:marRight w:val="0"/>
          <w:marTop w:val="0"/>
          <w:marBottom w:val="0"/>
          <w:divBdr>
            <w:top w:val="none" w:sz="0" w:space="0" w:color="auto"/>
            <w:left w:val="none" w:sz="0" w:space="0" w:color="auto"/>
            <w:bottom w:val="none" w:sz="0" w:space="0" w:color="auto"/>
            <w:right w:val="none" w:sz="0" w:space="0" w:color="auto"/>
          </w:divBdr>
        </w:div>
        <w:div w:id="1658798928">
          <w:marLeft w:val="0"/>
          <w:marRight w:val="0"/>
          <w:marTop w:val="0"/>
          <w:marBottom w:val="0"/>
          <w:divBdr>
            <w:top w:val="none" w:sz="0" w:space="0" w:color="auto"/>
            <w:left w:val="none" w:sz="0" w:space="0" w:color="auto"/>
            <w:bottom w:val="none" w:sz="0" w:space="0" w:color="auto"/>
            <w:right w:val="none" w:sz="0" w:space="0" w:color="auto"/>
          </w:divBdr>
        </w:div>
        <w:div w:id="1692142368">
          <w:marLeft w:val="0"/>
          <w:marRight w:val="0"/>
          <w:marTop w:val="0"/>
          <w:marBottom w:val="0"/>
          <w:divBdr>
            <w:top w:val="none" w:sz="0" w:space="0" w:color="auto"/>
            <w:left w:val="none" w:sz="0" w:space="0" w:color="auto"/>
            <w:bottom w:val="none" w:sz="0" w:space="0" w:color="auto"/>
            <w:right w:val="none" w:sz="0" w:space="0" w:color="auto"/>
          </w:divBdr>
        </w:div>
        <w:div w:id="1447773447">
          <w:marLeft w:val="0"/>
          <w:marRight w:val="0"/>
          <w:marTop w:val="0"/>
          <w:marBottom w:val="0"/>
          <w:divBdr>
            <w:top w:val="none" w:sz="0" w:space="0" w:color="auto"/>
            <w:left w:val="none" w:sz="0" w:space="0" w:color="auto"/>
            <w:bottom w:val="none" w:sz="0" w:space="0" w:color="auto"/>
            <w:right w:val="none" w:sz="0" w:space="0" w:color="auto"/>
          </w:divBdr>
        </w:div>
        <w:div w:id="1017003683">
          <w:marLeft w:val="0"/>
          <w:marRight w:val="0"/>
          <w:marTop w:val="0"/>
          <w:marBottom w:val="0"/>
          <w:divBdr>
            <w:top w:val="none" w:sz="0" w:space="0" w:color="auto"/>
            <w:left w:val="none" w:sz="0" w:space="0" w:color="auto"/>
            <w:bottom w:val="none" w:sz="0" w:space="0" w:color="auto"/>
            <w:right w:val="none" w:sz="0" w:space="0" w:color="auto"/>
          </w:divBdr>
        </w:div>
        <w:div w:id="441805159">
          <w:marLeft w:val="0"/>
          <w:marRight w:val="0"/>
          <w:marTop w:val="0"/>
          <w:marBottom w:val="0"/>
          <w:divBdr>
            <w:top w:val="none" w:sz="0" w:space="0" w:color="auto"/>
            <w:left w:val="none" w:sz="0" w:space="0" w:color="auto"/>
            <w:bottom w:val="none" w:sz="0" w:space="0" w:color="auto"/>
            <w:right w:val="none" w:sz="0" w:space="0" w:color="auto"/>
          </w:divBdr>
        </w:div>
        <w:div w:id="1261183702">
          <w:marLeft w:val="0"/>
          <w:marRight w:val="0"/>
          <w:marTop w:val="0"/>
          <w:marBottom w:val="0"/>
          <w:divBdr>
            <w:top w:val="none" w:sz="0" w:space="0" w:color="auto"/>
            <w:left w:val="none" w:sz="0" w:space="0" w:color="auto"/>
            <w:bottom w:val="none" w:sz="0" w:space="0" w:color="auto"/>
            <w:right w:val="none" w:sz="0" w:space="0" w:color="auto"/>
          </w:divBdr>
        </w:div>
        <w:div w:id="1961184263">
          <w:marLeft w:val="0"/>
          <w:marRight w:val="0"/>
          <w:marTop w:val="0"/>
          <w:marBottom w:val="0"/>
          <w:divBdr>
            <w:top w:val="none" w:sz="0" w:space="0" w:color="auto"/>
            <w:left w:val="none" w:sz="0" w:space="0" w:color="auto"/>
            <w:bottom w:val="none" w:sz="0" w:space="0" w:color="auto"/>
            <w:right w:val="none" w:sz="0" w:space="0" w:color="auto"/>
          </w:divBdr>
        </w:div>
        <w:div w:id="1094286337">
          <w:marLeft w:val="0"/>
          <w:marRight w:val="0"/>
          <w:marTop w:val="0"/>
          <w:marBottom w:val="0"/>
          <w:divBdr>
            <w:top w:val="none" w:sz="0" w:space="0" w:color="auto"/>
            <w:left w:val="none" w:sz="0" w:space="0" w:color="auto"/>
            <w:bottom w:val="none" w:sz="0" w:space="0" w:color="auto"/>
            <w:right w:val="none" w:sz="0" w:space="0" w:color="auto"/>
          </w:divBdr>
          <w:divsChild>
            <w:div w:id="1022785239">
              <w:marLeft w:val="-75"/>
              <w:marRight w:val="0"/>
              <w:marTop w:val="30"/>
              <w:marBottom w:val="30"/>
              <w:divBdr>
                <w:top w:val="none" w:sz="0" w:space="0" w:color="auto"/>
                <w:left w:val="none" w:sz="0" w:space="0" w:color="auto"/>
                <w:bottom w:val="none" w:sz="0" w:space="0" w:color="auto"/>
                <w:right w:val="none" w:sz="0" w:space="0" w:color="auto"/>
              </w:divBdr>
              <w:divsChild>
                <w:div w:id="1647010124">
                  <w:marLeft w:val="0"/>
                  <w:marRight w:val="0"/>
                  <w:marTop w:val="0"/>
                  <w:marBottom w:val="0"/>
                  <w:divBdr>
                    <w:top w:val="none" w:sz="0" w:space="0" w:color="auto"/>
                    <w:left w:val="none" w:sz="0" w:space="0" w:color="auto"/>
                    <w:bottom w:val="none" w:sz="0" w:space="0" w:color="auto"/>
                    <w:right w:val="none" w:sz="0" w:space="0" w:color="auto"/>
                  </w:divBdr>
                  <w:divsChild>
                    <w:div w:id="1171719891">
                      <w:marLeft w:val="0"/>
                      <w:marRight w:val="0"/>
                      <w:marTop w:val="0"/>
                      <w:marBottom w:val="0"/>
                      <w:divBdr>
                        <w:top w:val="none" w:sz="0" w:space="0" w:color="auto"/>
                        <w:left w:val="none" w:sz="0" w:space="0" w:color="auto"/>
                        <w:bottom w:val="none" w:sz="0" w:space="0" w:color="auto"/>
                        <w:right w:val="none" w:sz="0" w:space="0" w:color="auto"/>
                      </w:divBdr>
                    </w:div>
                  </w:divsChild>
                </w:div>
                <w:div w:id="220100626">
                  <w:marLeft w:val="0"/>
                  <w:marRight w:val="0"/>
                  <w:marTop w:val="0"/>
                  <w:marBottom w:val="0"/>
                  <w:divBdr>
                    <w:top w:val="none" w:sz="0" w:space="0" w:color="auto"/>
                    <w:left w:val="none" w:sz="0" w:space="0" w:color="auto"/>
                    <w:bottom w:val="none" w:sz="0" w:space="0" w:color="auto"/>
                    <w:right w:val="none" w:sz="0" w:space="0" w:color="auto"/>
                  </w:divBdr>
                  <w:divsChild>
                    <w:div w:id="1458182893">
                      <w:marLeft w:val="0"/>
                      <w:marRight w:val="0"/>
                      <w:marTop w:val="0"/>
                      <w:marBottom w:val="0"/>
                      <w:divBdr>
                        <w:top w:val="none" w:sz="0" w:space="0" w:color="auto"/>
                        <w:left w:val="none" w:sz="0" w:space="0" w:color="auto"/>
                        <w:bottom w:val="none" w:sz="0" w:space="0" w:color="auto"/>
                        <w:right w:val="none" w:sz="0" w:space="0" w:color="auto"/>
                      </w:divBdr>
                    </w:div>
                  </w:divsChild>
                </w:div>
                <w:div w:id="1881285615">
                  <w:marLeft w:val="0"/>
                  <w:marRight w:val="0"/>
                  <w:marTop w:val="0"/>
                  <w:marBottom w:val="0"/>
                  <w:divBdr>
                    <w:top w:val="none" w:sz="0" w:space="0" w:color="auto"/>
                    <w:left w:val="none" w:sz="0" w:space="0" w:color="auto"/>
                    <w:bottom w:val="none" w:sz="0" w:space="0" w:color="auto"/>
                    <w:right w:val="none" w:sz="0" w:space="0" w:color="auto"/>
                  </w:divBdr>
                  <w:divsChild>
                    <w:div w:id="2135441348">
                      <w:marLeft w:val="0"/>
                      <w:marRight w:val="0"/>
                      <w:marTop w:val="0"/>
                      <w:marBottom w:val="0"/>
                      <w:divBdr>
                        <w:top w:val="none" w:sz="0" w:space="0" w:color="auto"/>
                        <w:left w:val="none" w:sz="0" w:space="0" w:color="auto"/>
                        <w:bottom w:val="none" w:sz="0" w:space="0" w:color="auto"/>
                        <w:right w:val="none" w:sz="0" w:space="0" w:color="auto"/>
                      </w:divBdr>
                    </w:div>
                  </w:divsChild>
                </w:div>
                <w:div w:id="1005087122">
                  <w:marLeft w:val="0"/>
                  <w:marRight w:val="0"/>
                  <w:marTop w:val="0"/>
                  <w:marBottom w:val="0"/>
                  <w:divBdr>
                    <w:top w:val="none" w:sz="0" w:space="0" w:color="auto"/>
                    <w:left w:val="none" w:sz="0" w:space="0" w:color="auto"/>
                    <w:bottom w:val="none" w:sz="0" w:space="0" w:color="auto"/>
                    <w:right w:val="none" w:sz="0" w:space="0" w:color="auto"/>
                  </w:divBdr>
                  <w:divsChild>
                    <w:div w:id="729380163">
                      <w:marLeft w:val="0"/>
                      <w:marRight w:val="0"/>
                      <w:marTop w:val="0"/>
                      <w:marBottom w:val="0"/>
                      <w:divBdr>
                        <w:top w:val="none" w:sz="0" w:space="0" w:color="auto"/>
                        <w:left w:val="none" w:sz="0" w:space="0" w:color="auto"/>
                        <w:bottom w:val="none" w:sz="0" w:space="0" w:color="auto"/>
                        <w:right w:val="none" w:sz="0" w:space="0" w:color="auto"/>
                      </w:divBdr>
                    </w:div>
                  </w:divsChild>
                </w:div>
                <w:div w:id="942496764">
                  <w:marLeft w:val="0"/>
                  <w:marRight w:val="0"/>
                  <w:marTop w:val="0"/>
                  <w:marBottom w:val="0"/>
                  <w:divBdr>
                    <w:top w:val="none" w:sz="0" w:space="0" w:color="auto"/>
                    <w:left w:val="none" w:sz="0" w:space="0" w:color="auto"/>
                    <w:bottom w:val="none" w:sz="0" w:space="0" w:color="auto"/>
                    <w:right w:val="none" w:sz="0" w:space="0" w:color="auto"/>
                  </w:divBdr>
                  <w:divsChild>
                    <w:div w:id="783887404">
                      <w:marLeft w:val="0"/>
                      <w:marRight w:val="0"/>
                      <w:marTop w:val="0"/>
                      <w:marBottom w:val="0"/>
                      <w:divBdr>
                        <w:top w:val="none" w:sz="0" w:space="0" w:color="auto"/>
                        <w:left w:val="none" w:sz="0" w:space="0" w:color="auto"/>
                        <w:bottom w:val="none" w:sz="0" w:space="0" w:color="auto"/>
                        <w:right w:val="none" w:sz="0" w:space="0" w:color="auto"/>
                      </w:divBdr>
                    </w:div>
                  </w:divsChild>
                </w:div>
                <w:div w:id="1087268407">
                  <w:marLeft w:val="0"/>
                  <w:marRight w:val="0"/>
                  <w:marTop w:val="0"/>
                  <w:marBottom w:val="0"/>
                  <w:divBdr>
                    <w:top w:val="none" w:sz="0" w:space="0" w:color="auto"/>
                    <w:left w:val="none" w:sz="0" w:space="0" w:color="auto"/>
                    <w:bottom w:val="none" w:sz="0" w:space="0" w:color="auto"/>
                    <w:right w:val="none" w:sz="0" w:space="0" w:color="auto"/>
                  </w:divBdr>
                  <w:divsChild>
                    <w:div w:id="8414423">
                      <w:marLeft w:val="0"/>
                      <w:marRight w:val="0"/>
                      <w:marTop w:val="0"/>
                      <w:marBottom w:val="0"/>
                      <w:divBdr>
                        <w:top w:val="none" w:sz="0" w:space="0" w:color="auto"/>
                        <w:left w:val="none" w:sz="0" w:space="0" w:color="auto"/>
                        <w:bottom w:val="none" w:sz="0" w:space="0" w:color="auto"/>
                        <w:right w:val="none" w:sz="0" w:space="0" w:color="auto"/>
                      </w:divBdr>
                    </w:div>
                  </w:divsChild>
                </w:div>
                <w:div w:id="364405862">
                  <w:marLeft w:val="0"/>
                  <w:marRight w:val="0"/>
                  <w:marTop w:val="0"/>
                  <w:marBottom w:val="0"/>
                  <w:divBdr>
                    <w:top w:val="none" w:sz="0" w:space="0" w:color="auto"/>
                    <w:left w:val="none" w:sz="0" w:space="0" w:color="auto"/>
                    <w:bottom w:val="none" w:sz="0" w:space="0" w:color="auto"/>
                    <w:right w:val="none" w:sz="0" w:space="0" w:color="auto"/>
                  </w:divBdr>
                  <w:divsChild>
                    <w:div w:id="1666128645">
                      <w:marLeft w:val="0"/>
                      <w:marRight w:val="0"/>
                      <w:marTop w:val="0"/>
                      <w:marBottom w:val="0"/>
                      <w:divBdr>
                        <w:top w:val="none" w:sz="0" w:space="0" w:color="auto"/>
                        <w:left w:val="none" w:sz="0" w:space="0" w:color="auto"/>
                        <w:bottom w:val="none" w:sz="0" w:space="0" w:color="auto"/>
                        <w:right w:val="none" w:sz="0" w:space="0" w:color="auto"/>
                      </w:divBdr>
                    </w:div>
                  </w:divsChild>
                </w:div>
                <w:div w:id="1251805">
                  <w:marLeft w:val="0"/>
                  <w:marRight w:val="0"/>
                  <w:marTop w:val="0"/>
                  <w:marBottom w:val="0"/>
                  <w:divBdr>
                    <w:top w:val="none" w:sz="0" w:space="0" w:color="auto"/>
                    <w:left w:val="none" w:sz="0" w:space="0" w:color="auto"/>
                    <w:bottom w:val="none" w:sz="0" w:space="0" w:color="auto"/>
                    <w:right w:val="none" w:sz="0" w:space="0" w:color="auto"/>
                  </w:divBdr>
                  <w:divsChild>
                    <w:div w:id="1153138140">
                      <w:marLeft w:val="0"/>
                      <w:marRight w:val="0"/>
                      <w:marTop w:val="0"/>
                      <w:marBottom w:val="0"/>
                      <w:divBdr>
                        <w:top w:val="none" w:sz="0" w:space="0" w:color="auto"/>
                        <w:left w:val="none" w:sz="0" w:space="0" w:color="auto"/>
                        <w:bottom w:val="none" w:sz="0" w:space="0" w:color="auto"/>
                        <w:right w:val="none" w:sz="0" w:space="0" w:color="auto"/>
                      </w:divBdr>
                    </w:div>
                  </w:divsChild>
                </w:div>
                <w:div w:id="946079613">
                  <w:marLeft w:val="0"/>
                  <w:marRight w:val="0"/>
                  <w:marTop w:val="0"/>
                  <w:marBottom w:val="0"/>
                  <w:divBdr>
                    <w:top w:val="none" w:sz="0" w:space="0" w:color="auto"/>
                    <w:left w:val="none" w:sz="0" w:space="0" w:color="auto"/>
                    <w:bottom w:val="none" w:sz="0" w:space="0" w:color="auto"/>
                    <w:right w:val="none" w:sz="0" w:space="0" w:color="auto"/>
                  </w:divBdr>
                  <w:divsChild>
                    <w:div w:id="1386569135">
                      <w:marLeft w:val="0"/>
                      <w:marRight w:val="0"/>
                      <w:marTop w:val="0"/>
                      <w:marBottom w:val="0"/>
                      <w:divBdr>
                        <w:top w:val="none" w:sz="0" w:space="0" w:color="auto"/>
                        <w:left w:val="none" w:sz="0" w:space="0" w:color="auto"/>
                        <w:bottom w:val="none" w:sz="0" w:space="0" w:color="auto"/>
                        <w:right w:val="none" w:sz="0" w:space="0" w:color="auto"/>
                      </w:divBdr>
                    </w:div>
                  </w:divsChild>
                </w:div>
                <w:div w:id="204832237">
                  <w:marLeft w:val="0"/>
                  <w:marRight w:val="0"/>
                  <w:marTop w:val="0"/>
                  <w:marBottom w:val="0"/>
                  <w:divBdr>
                    <w:top w:val="none" w:sz="0" w:space="0" w:color="auto"/>
                    <w:left w:val="none" w:sz="0" w:space="0" w:color="auto"/>
                    <w:bottom w:val="none" w:sz="0" w:space="0" w:color="auto"/>
                    <w:right w:val="none" w:sz="0" w:space="0" w:color="auto"/>
                  </w:divBdr>
                  <w:divsChild>
                    <w:div w:id="1479498251">
                      <w:marLeft w:val="0"/>
                      <w:marRight w:val="0"/>
                      <w:marTop w:val="0"/>
                      <w:marBottom w:val="0"/>
                      <w:divBdr>
                        <w:top w:val="none" w:sz="0" w:space="0" w:color="auto"/>
                        <w:left w:val="none" w:sz="0" w:space="0" w:color="auto"/>
                        <w:bottom w:val="none" w:sz="0" w:space="0" w:color="auto"/>
                        <w:right w:val="none" w:sz="0" w:space="0" w:color="auto"/>
                      </w:divBdr>
                    </w:div>
                  </w:divsChild>
                </w:div>
                <w:div w:id="1015183416">
                  <w:marLeft w:val="0"/>
                  <w:marRight w:val="0"/>
                  <w:marTop w:val="0"/>
                  <w:marBottom w:val="0"/>
                  <w:divBdr>
                    <w:top w:val="none" w:sz="0" w:space="0" w:color="auto"/>
                    <w:left w:val="none" w:sz="0" w:space="0" w:color="auto"/>
                    <w:bottom w:val="none" w:sz="0" w:space="0" w:color="auto"/>
                    <w:right w:val="none" w:sz="0" w:space="0" w:color="auto"/>
                  </w:divBdr>
                  <w:divsChild>
                    <w:div w:id="622078487">
                      <w:marLeft w:val="0"/>
                      <w:marRight w:val="0"/>
                      <w:marTop w:val="0"/>
                      <w:marBottom w:val="0"/>
                      <w:divBdr>
                        <w:top w:val="none" w:sz="0" w:space="0" w:color="auto"/>
                        <w:left w:val="none" w:sz="0" w:space="0" w:color="auto"/>
                        <w:bottom w:val="none" w:sz="0" w:space="0" w:color="auto"/>
                        <w:right w:val="none" w:sz="0" w:space="0" w:color="auto"/>
                      </w:divBdr>
                    </w:div>
                  </w:divsChild>
                </w:div>
                <w:div w:id="1864972000">
                  <w:marLeft w:val="0"/>
                  <w:marRight w:val="0"/>
                  <w:marTop w:val="0"/>
                  <w:marBottom w:val="0"/>
                  <w:divBdr>
                    <w:top w:val="none" w:sz="0" w:space="0" w:color="auto"/>
                    <w:left w:val="none" w:sz="0" w:space="0" w:color="auto"/>
                    <w:bottom w:val="none" w:sz="0" w:space="0" w:color="auto"/>
                    <w:right w:val="none" w:sz="0" w:space="0" w:color="auto"/>
                  </w:divBdr>
                  <w:divsChild>
                    <w:div w:id="467166508">
                      <w:marLeft w:val="0"/>
                      <w:marRight w:val="0"/>
                      <w:marTop w:val="0"/>
                      <w:marBottom w:val="0"/>
                      <w:divBdr>
                        <w:top w:val="none" w:sz="0" w:space="0" w:color="auto"/>
                        <w:left w:val="none" w:sz="0" w:space="0" w:color="auto"/>
                        <w:bottom w:val="none" w:sz="0" w:space="0" w:color="auto"/>
                        <w:right w:val="none" w:sz="0" w:space="0" w:color="auto"/>
                      </w:divBdr>
                    </w:div>
                  </w:divsChild>
                </w:div>
                <w:div w:id="702828245">
                  <w:marLeft w:val="0"/>
                  <w:marRight w:val="0"/>
                  <w:marTop w:val="0"/>
                  <w:marBottom w:val="0"/>
                  <w:divBdr>
                    <w:top w:val="none" w:sz="0" w:space="0" w:color="auto"/>
                    <w:left w:val="none" w:sz="0" w:space="0" w:color="auto"/>
                    <w:bottom w:val="none" w:sz="0" w:space="0" w:color="auto"/>
                    <w:right w:val="none" w:sz="0" w:space="0" w:color="auto"/>
                  </w:divBdr>
                  <w:divsChild>
                    <w:div w:id="1240091441">
                      <w:marLeft w:val="0"/>
                      <w:marRight w:val="0"/>
                      <w:marTop w:val="0"/>
                      <w:marBottom w:val="0"/>
                      <w:divBdr>
                        <w:top w:val="none" w:sz="0" w:space="0" w:color="auto"/>
                        <w:left w:val="none" w:sz="0" w:space="0" w:color="auto"/>
                        <w:bottom w:val="none" w:sz="0" w:space="0" w:color="auto"/>
                        <w:right w:val="none" w:sz="0" w:space="0" w:color="auto"/>
                      </w:divBdr>
                    </w:div>
                  </w:divsChild>
                </w:div>
                <w:div w:id="1526673470">
                  <w:marLeft w:val="0"/>
                  <w:marRight w:val="0"/>
                  <w:marTop w:val="0"/>
                  <w:marBottom w:val="0"/>
                  <w:divBdr>
                    <w:top w:val="none" w:sz="0" w:space="0" w:color="auto"/>
                    <w:left w:val="none" w:sz="0" w:space="0" w:color="auto"/>
                    <w:bottom w:val="none" w:sz="0" w:space="0" w:color="auto"/>
                    <w:right w:val="none" w:sz="0" w:space="0" w:color="auto"/>
                  </w:divBdr>
                  <w:divsChild>
                    <w:div w:id="1919898856">
                      <w:marLeft w:val="0"/>
                      <w:marRight w:val="0"/>
                      <w:marTop w:val="0"/>
                      <w:marBottom w:val="0"/>
                      <w:divBdr>
                        <w:top w:val="none" w:sz="0" w:space="0" w:color="auto"/>
                        <w:left w:val="none" w:sz="0" w:space="0" w:color="auto"/>
                        <w:bottom w:val="none" w:sz="0" w:space="0" w:color="auto"/>
                        <w:right w:val="none" w:sz="0" w:space="0" w:color="auto"/>
                      </w:divBdr>
                    </w:div>
                  </w:divsChild>
                </w:div>
                <w:div w:id="1015961890">
                  <w:marLeft w:val="0"/>
                  <w:marRight w:val="0"/>
                  <w:marTop w:val="0"/>
                  <w:marBottom w:val="0"/>
                  <w:divBdr>
                    <w:top w:val="none" w:sz="0" w:space="0" w:color="auto"/>
                    <w:left w:val="none" w:sz="0" w:space="0" w:color="auto"/>
                    <w:bottom w:val="none" w:sz="0" w:space="0" w:color="auto"/>
                    <w:right w:val="none" w:sz="0" w:space="0" w:color="auto"/>
                  </w:divBdr>
                  <w:divsChild>
                    <w:div w:id="1038165513">
                      <w:marLeft w:val="0"/>
                      <w:marRight w:val="0"/>
                      <w:marTop w:val="0"/>
                      <w:marBottom w:val="0"/>
                      <w:divBdr>
                        <w:top w:val="none" w:sz="0" w:space="0" w:color="auto"/>
                        <w:left w:val="none" w:sz="0" w:space="0" w:color="auto"/>
                        <w:bottom w:val="none" w:sz="0" w:space="0" w:color="auto"/>
                        <w:right w:val="none" w:sz="0" w:space="0" w:color="auto"/>
                      </w:divBdr>
                    </w:div>
                  </w:divsChild>
                </w:div>
                <w:div w:id="703749094">
                  <w:marLeft w:val="0"/>
                  <w:marRight w:val="0"/>
                  <w:marTop w:val="0"/>
                  <w:marBottom w:val="0"/>
                  <w:divBdr>
                    <w:top w:val="none" w:sz="0" w:space="0" w:color="auto"/>
                    <w:left w:val="none" w:sz="0" w:space="0" w:color="auto"/>
                    <w:bottom w:val="none" w:sz="0" w:space="0" w:color="auto"/>
                    <w:right w:val="none" w:sz="0" w:space="0" w:color="auto"/>
                  </w:divBdr>
                  <w:divsChild>
                    <w:div w:id="314724655">
                      <w:marLeft w:val="0"/>
                      <w:marRight w:val="0"/>
                      <w:marTop w:val="0"/>
                      <w:marBottom w:val="0"/>
                      <w:divBdr>
                        <w:top w:val="none" w:sz="0" w:space="0" w:color="auto"/>
                        <w:left w:val="none" w:sz="0" w:space="0" w:color="auto"/>
                        <w:bottom w:val="none" w:sz="0" w:space="0" w:color="auto"/>
                        <w:right w:val="none" w:sz="0" w:space="0" w:color="auto"/>
                      </w:divBdr>
                    </w:div>
                  </w:divsChild>
                </w:div>
                <w:div w:id="918636936">
                  <w:marLeft w:val="0"/>
                  <w:marRight w:val="0"/>
                  <w:marTop w:val="0"/>
                  <w:marBottom w:val="0"/>
                  <w:divBdr>
                    <w:top w:val="none" w:sz="0" w:space="0" w:color="auto"/>
                    <w:left w:val="none" w:sz="0" w:space="0" w:color="auto"/>
                    <w:bottom w:val="none" w:sz="0" w:space="0" w:color="auto"/>
                    <w:right w:val="none" w:sz="0" w:space="0" w:color="auto"/>
                  </w:divBdr>
                  <w:divsChild>
                    <w:div w:id="416680341">
                      <w:marLeft w:val="0"/>
                      <w:marRight w:val="0"/>
                      <w:marTop w:val="0"/>
                      <w:marBottom w:val="0"/>
                      <w:divBdr>
                        <w:top w:val="none" w:sz="0" w:space="0" w:color="auto"/>
                        <w:left w:val="none" w:sz="0" w:space="0" w:color="auto"/>
                        <w:bottom w:val="none" w:sz="0" w:space="0" w:color="auto"/>
                        <w:right w:val="none" w:sz="0" w:space="0" w:color="auto"/>
                      </w:divBdr>
                    </w:div>
                  </w:divsChild>
                </w:div>
                <w:div w:id="1363434669">
                  <w:marLeft w:val="0"/>
                  <w:marRight w:val="0"/>
                  <w:marTop w:val="0"/>
                  <w:marBottom w:val="0"/>
                  <w:divBdr>
                    <w:top w:val="none" w:sz="0" w:space="0" w:color="auto"/>
                    <w:left w:val="none" w:sz="0" w:space="0" w:color="auto"/>
                    <w:bottom w:val="none" w:sz="0" w:space="0" w:color="auto"/>
                    <w:right w:val="none" w:sz="0" w:space="0" w:color="auto"/>
                  </w:divBdr>
                  <w:divsChild>
                    <w:div w:id="375660572">
                      <w:marLeft w:val="0"/>
                      <w:marRight w:val="0"/>
                      <w:marTop w:val="0"/>
                      <w:marBottom w:val="0"/>
                      <w:divBdr>
                        <w:top w:val="none" w:sz="0" w:space="0" w:color="auto"/>
                        <w:left w:val="none" w:sz="0" w:space="0" w:color="auto"/>
                        <w:bottom w:val="none" w:sz="0" w:space="0" w:color="auto"/>
                        <w:right w:val="none" w:sz="0" w:space="0" w:color="auto"/>
                      </w:divBdr>
                    </w:div>
                  </w:divsChild>
                </w:div>
                <w:div w:id="1435636570">
                  <w:marLeft w:val="0"/>
                  <w:marRight w:val="0"/>
                  <w:marTop w:val="0"/>
                  <w:marBottom w:val="0"/>
                  <w:divBdr>
                    <w:top w:val="none" w:sz="0" w:space="0" w:color="auto"/>
                    <w:left w:val="none" w:sz="0" w:space="0" w:color="auto"/>
                    <w:bottom w:val="none" w:sz="0" w:space="0" w:color="auto"/>
                    <w:right w:val="none" w:sz="0" w:space="0" w:color="auto"/>
                  </w:divBdr>
                  <w:divsChild>
                    <w:div w:id="83458816">
                      <w:marLeft w:val="0"/>
                      <w:marRight w:val="0"/>
                      <w:marTop w:val="0"/>
                      <w:marBottom w:val="0"/>
                      <w:divBdr>
                        <w:top w:val="none" w:sz="0" w:space="0" w:color="auto"/>
                        <w:left w:val="none" w:sz="0" w:space="0" w:color="auto"/>
                        <w:bottom w:val="none" w:sz="0" w:space="0" w:color="auto"/>
                        <w:right w:val="none" w:sz="0" w:space="0" w:color="auto"/>
                      </w:divBdr>
                    </w:div>
                  </w:divsChild>
                </w:div>
                <w:div w:id="179248050">
                  <w:marLeft w:val="0"/>
                  <w:marRight w:val="0"/>
                  <w:marTop w:val="0"/>
                  <w:marBottom w:val="0"/>
                  <w:divBdr>
                    <w:top w:val="none" w:sz="0" w:space="0" w:color="auto"/>
                    <w:left w:val="none" w:sz="0" w:space="0" w:color="auto"/>
                    <w:bottom w:val="none" w:sz="0" w:space="0" w:color="auto"/>
                    <w:right w:val="none" w:sz="0" w:space="0" w:color="auto"/>
                  </w:divBdr>
                  <w:divsChild>
                    <w:div w:id="1619070994">
                      <w:marLeft w:val="0"/>
                      <w:marRight w:val="0"/>
                      <w:marTop w:val="0"/>
                      <w:marBottom w:val="0"/>
                      <w:divBdr>
                        <w:top w:val="none" w:sz="0" w:space="0" w:color="auto"/>
                        <w:left w:val="none" w:sz="0" w:space="0" w:color="auto"/>
                        <w:bottom w:val="none" w:sz="0" w:space="0" w:color="auto"/>
                        <w:right w:val="none" w:sz="0" w:space="0" w:color="auto"/>
                      </w:divBdr>
                    </w:div>
                  </w:divsChild>
                </w:div>
                <w:div w:id="566303989">
                  <w:marLeft w:val="0"/>
                  <w:marRight w:val="0"/>
                  <w:marTop w:val="0"/>
                  <w:marBottom w:val="0"/>
                  <w:divBdr>
                    <w:top w:val="none" w:sz="0" w:space="0" w:color="auto"/>
                    <w:left w:val="none" w:sz="0" w:space="0" w:color="auto"/>
                    <w:bottom w:val="none" w:sz="0" w:space="0" w:color="auto"/>
                    <w:right w:val="none" w:sz="0" w:space="0" w:color="auto"/>
                  </w:divBdr>
                  <w:divsChild>
                    <w:div w:id="147748536">
                      <w:marLeft w:val="0"/>
                      <w:marRight w:val="0"/>
                      <w:marTop w:val="0"/>
                      <w:marBottom w:val="0"/>
                      <w:divBdr>
                        <w:top w:val="none" w:sz="0" w:space="0" w:color="auto"/>
                        <w:left w:val="none" w:sz="0" w:space="0" w:color="auto"/>
                        <w:bottom w:val="none" w:sz="0" w:space="0" w:color="auto"/>
                        <w:right w:val="none" w:sz="0" w:space="0" w:color="auto"/>
                      </w:divBdr>
                    </w:div>
                  </w:divsChild>
                </w:div>
                <w:div w:id="2020110404">
                  <w:marLeft w:val="0"/>
                  <w:marRight w:val="0"/>
                  <w:marTop w:val="0"/>
                  <w:marBottom w:val="0"/>
                  <w:divBdr>
                    <w:top w:val="none" w:sz="0" w:space="0" w:color="auto"/>
                    <w:left w:val="none" w:sz="0" w:space="0" w:color="auto"/>
                    <w:bottom w:val="none" w:sz="0" w:space="0" w:color="auto"/>
                    <w:right w:val="none" w:sz="0" w:space="0" w:color="auto"/>
                  </w:divBdr>
                  <w:divsChild>
                    <w:div w:id="97725469">
                      <w:marLeft w:val="0"/>
                      <w:marRight w:val="0"/>
                      <w:marTop w:val="0"/>
                      <w:marBottom w:val="0"/>
                      <w:divBdr>
                        <w:top w:val="none" w:sz="0" w:space="0" w:color="auto"/>
                        <w:left w:val="none" w:sz="0" w:space="0" w:color="auto"/>
                        <w:bottom w:val="none" w:sz="0" w:space="0" w:color="auto"/>
                        <w:right w:val="none" w:sz="0" w:space="0" w:color="auto"/>
                      </w:divBdr>
                    </w:div>
                  </w:divsChild>
                </w:div>
                <w:div w:id="2069380456">
                  <w:marLeft w:val="0"/>
                  <w:marRight w:val="0"/>
                  <w:marTop w:val="0"/>
                  <w:marBottom w:val="0"/>
                  <w:divBdr>
                    <w:top w:val="none" w:sz="0" w:space="0" w:color="auto"/>
                    <w:left w:val="none" w:sz="0" w:space="0" w:color="auto"/>
                    <w:bottom w:val="none" w:sz="0" w:space="0" w:color="auto"/>
                    <w:right w:val="none" w:sz="0" w:space="0" w:color="auto"/>
                  </w:divBdr>
                  <w:divsChild>
                    <w:div w:id="196629039">
                      <w:marLeft w:val="0"/>
                      <w:marRight w:val="0"/>
                      <w:marTop w:val="0"/>
                      <w:marBottom w:val="0"/>
                      <w:divBdr>
                        <w:top w:val="none" w:sz="0" w:space="0" w:color="auto"/>
                        <w:left w:val="none" w:sz="0" w:space="0" w:color="auto"/>
                        <w:bottom w:val="none" w:sz="0" w:space="0" w:color="auto"/>
                        <w:right w:val="none" w:sz="0" w:space="0" w:color="auto"/>
                      </w:divBdr>
                    </w:div>
                  </w:divsChild>
                </w:div>
                <w:div w:id="1750611507">
                  <w:marLeft w:val="0"/>
                  <w:marRight w:val="0"/>
                  <w:marTop w:val="0"/>
                  <w:marBottom w:val="0"/>
                  <w:divBdr>
                    <w:top w:val="none" w:sz="0" w:space="0" w:color="auto"/>
                    <w:left w:val="none" w:sz="0" w:space="0" w:color="auto"/>
                    <w:bottom w:val="none" w:sz="0" w:space="0" w:color="auto"/>
                    <w:right w:val="none" w:sz="0" w:space="0" w:color="auto"/>
                  </w:divBdr>
                  <w:divsChild>
                    <w:div w:id="1602059882">
                      <w:marLeft w:val="0"/>
                      <w:marRight w:val="0"/>
                      <w:marTop w:val="0"/>
                      <w:marBottom w:val="0"/>
                      <w:divBdr>
                        <w:top w:val="none" w:sz="0" w:space="0" w:color="auto"/>
                        <w:left w:val="none" w:sz="0" w:space="0" w:color="auto"/>
                        <w:bottom w:val="none" w:sz="0" w:space="0" w:color="auto"/>
                        <w:right w:val="none" w:sz="0" w:space="0" w:color="auto"/>
                      </w:divBdr>
                    </w:div>
                  </w:divsChild>
                </w:div>
                <w:div w:id="354119277">
                  <w:marLeft w:val="0"/>
                  <w:marRight w:val="0"/>
                  <w:marTop w:val="0"/>
                  <w:marBottom w:val="0"/>
                  <w:divBdr>
                    <w:top w:val="none" w:sz="0" w:space="0" w:color="auto"/>
                    <w:left w:val="none" w:sz="0" w:space="0" w:color="auto"/>
                    <w:bottom w:val="none" w:sz="0" w:space="0" w:color="auto"/>
                    <w:right w:val="none" w:sz="0" w:space="0" w:color="auto"/>
                  </w:divBdr>
                  <w:divsChild>
                    <w:div w:id="1783915154">
                      <w:marLeft w:val="0"/>
                      <w:marRight w:val="0"/>
                      <w:marTop w:val="0"/>
                      <w:marBottom w:val="0"/>
                      <w:divBdr>
                        <w:top w:val="none" w:sz="0" w:space="0" w:color="auto"/>
                        <w:left w:val="none" w:sz="0" w:space="0" w:color="auto"/>
                        <w:bottom w:val="none" w:sz="0" w:space="0" w:color="auto"/>
                        <w:right w:val="none" w:sz="0" w:space="0" w:color="auto"/>
                      </w:divBdr>
                    </w:div>
                  </w:divsChild>
                </w:div>
                <w:div w:id="1831867581">
                  <w:marLeft w:val="0"/>
                  <w:marRight w:val="0"/>
                  <w:marTop w:val="0"/>
                  <w:marBottom w:val="0"/>
                  <w:divBdr>
                    <w:top w:val="none" w:sz="0" w:space="0" w:color="auto"/>
                    <w:left w:val="none" w:sz="0" w:space="0" w:color="auto"/>
                    <w:bottom w:val="none" w:sz="0" w:space="0" w:color="auto"/>
                    <w:right w:val="none" w:sz="0" w:space="0" w:color="auto"/>
                  </w:divBdr>
                  <w:divsChild>
                    <w:div w:id="27416505">
                      <w:marLeft w:val="0"/>
                      <w:marRight w:val="0"/>
                      <w:marTop w:val="0"/>
                      <w:marBottom w:val="0"/>
                      <w:divBdr>
                        <w:top w:val="none" w:sz="0" w:space="0" w:color="auto"/>
                        <w:left w:val="none" w:sz="0" w:space="0" w:color="auto"/>
                        <w:bottom w:val="none" w:sz="0" w:space="0" w:color="auto"/>
                        <w:right w:val="none" w:sz="0" w:space="0" w:color="auto"/>
                      </w:divBdr>
                    </w:div>
                  </w:divsChild>
                </w:div>
                <w:div w:id="23095016">
                  <w:marLeft w:val="0"/>
                  <w:marRight w:val="0"/>
                  <w:marTop w:val="0"/>
                  <w:marBottom w:val="0"/>
                  <w:divBdr>
                    <w:top w:val="none" w:sz="0" w:space="0" w:color="auto"/>
                    <w:left w:val="none" w:sz="0" w:space="0" w:color="auto"/>
                    <w:bottom w:val="none" w:sz="0" w:space="0" w:color="auto"/>
                    <w:right w:val="none" w:sz="0" w:space="0" w:color="auto"/>
                  </w:divBdr>
                  <w:divsChild>
                    <w:div w:id="469984099">
                      <w:marLeft w:val="0"/>
                      <w:marRight w:val="0"/>
                      <w:marTop w:val="0"/>
                      <w:marBottom w:val="0"/>
                      <w:divBdr>
                        <w:top w:val="none" w:sz="0" w:space="0" w:color="auto"/>
                        <w:left w:val="none" w:sz="0" w:space="0" w:color="auto"/>
                        <w:bottom w:val="none" w:sz="0" w:space="0" w:color="auto"/>
                        <w:right w:val="none" w:sz="0" w:space="0" w:color="auto"/>
                      </w:divBdr>
                    </w:div>
                  </w:divsChild>
                </w:div>
                <w:div w:id="1442531562">
                  <w:marLeft w:val="0"/>
                  <w:marRight w:val="0"/>
                  <w:marTop w:val="0"/>
                  <w:marBottom w:val="0"/>
                  <w:divBdr>
                    <w:top w:val="none" w:sz="0" w:space="0" w:color="auto"/>
                    <w:left w:val="none" w:sz="0" w:space="0" w:color="auto"/>
                    <w:bottom w:val="none" w:sz="0" w:space="0" w:color="auto"/>
                    <w:right w:val="none" w:sz="0" w:space="0" w:color="auto"/>
                  </w:divBdr>
                  <w:divsChild>
                    <w:div w:id="113016239">
                      <w:marLeft w:val="0"/>
                      <w:marRight w:val="0"/>
                      <w:marTop w:val="0"/>
                      <w:marBottom w:val="0"/>
                      <w:divBdr>
                        <w:top w:val="none" w:sz="0" w:space="0" w:color="auto"/>
                        <w:left w:val="none" w:sz="0" w:space="0" w:color="auto"/>
                        <w:bottom w:val="none" w:sz="0" w:space="0" w:color="auto"/>
                        <w:right w:val="none" w:sz="0" w:space="0" w:color="auto"/>
                      </w:divBdr>
                    </w:div>
                  </w:divsChild>
                </w:div>
                <w:div w:id="700128907">
                  <w:marLeft w:val="0"/>
                  <w:marRight w:val="0"/>
                  <w:marTop w:val="0"/>
                  <w:marBottom w:val="0"/>
                  <w:divBdr>
                    <w:top w:val="none" w:sz="0" w:space="0" w:color="auto"/>
                    <w:left w:val="none" w:sz="0" w:space="0" w:color="auto"/>
                    <w:bottom w:val="none" w:sz="0" w:space="0" w:color="auto"/>
                    <w:right w:val="none" w:sz="0" w:space="0" w:color="auto"/>
                  </w:divBdr>
                  <w:divsChild>
                    <w:div w:id="1739984518">
                      <w:marLeft w:val="0"/>
                      <w:marRight w:val="0"/>
                      <w:marTop w:val="0"/>
                      <w:marBottom w:val="0"/>
                      <w:divBdr>
                        <w:top w:val="none" w:sz="0" w:space="0" w:color="auto"/>
                        <w:left w:val="none" w:sz="0" w:space="0" w:color="auto"/>
                        <w:bottom w:val="none" w:sz="0" w:space="0" w:color="auto"/>
                        <w:right w:val="none" w:sz="0" w:space="0" w:color="auto"/>
                      </w:divBdr>
                    </w:div>
                  </w:divsChild>
                </w:div>
                <w:div w:id="452946586">
                  <w:marLeft w:val="0"/>
                  <w:marRight w:val="0"/>
                  <w:marTop w:val="0"/>
                  <w:marBottom w:val="0"/>
                  <w:divBdr>
                    <w:top w:val="none" w:sz="0" w:space="0" w:color="auto"/>
                    <w:left w:val="none" w:sz="0" w:space="0" w:color="auto"/>
                    <w:bottom w:val="none" w:sz="0" w:space="0" w:color="auto"/>
                    <w:right w:val="none" w:sz="0" w:space="0" w:color="auto"/>
                  </w:divBdr>
                  <w:divsChild>
                    <w:div w:id="995887979">
                      <w:marLeft w:val="0"/>
                      <w:marRight w:val="0"/>
                      <w:marTop w:val="0"/>
                      <w:marBottom w:val="0"/>
                      <w:divBdr>
                        <w:top w:val="none" w:sz="0" w:space="0" w:color="auto"/>
                        <w:left w:val="none" w:sz="0" w:space="0" w:color="auto"/>
                        <w:bottom w:val="none" w:sz="0" w:space="0" w:color="auto"/>
                        <w:right w:val="none" w:sz="0" w:space="0" w:color="auto"/>
                      </w:divBdr>
                    </w:div>
                  </w:divsChild>
                </w:div>
                <w:div w:id="1673290318">
                  <w:marLeft w:val="0"/>
                  <w:marRight w:val="0"/>
                  <w:marTop w:val="0"/>
                  <w:marBottom w:val="0"/>
                  <w:divBdr>
                    <w:top w:val="none" w:sz="0" w:space="0" w:color="auto"/>
                    <w:left w:val="none" w:sz="0" w:space="0" w:color="auto"/>
                    <w:bottom w:val="none" w:sz="0" w:space="0" w:color="auto"/>
                    <w:right w:val="none" w:sz="0" w:space="0" w:color="auto"/>
                  </w:divBdr>
                  <w:divsChild>
                    <w:div w:id="1003169330">
                      <w:marLeft w:val="0"/>
                      <w:marRight w:val="0"/>
                      <w:marTop w:val="0"/>
                      <w:marBottom w:val="0"/>
                      <w:divBdr>
                        <w:top w:val="none" w:sz="0" w:space="0" w:color="auto"/>
                        <w:left w:val="none" w:sz="0" w:space="0" w:color="auto"/>
                        <w:bottom w:val="none" w:sz="0" w:space="0" w:color="auto"/>
                        <w:right w:val="none" w:sz="0" w:space="0" w:color="auto"/>
                      </w:divBdr>
                    </w:div>
                  </w:divsChild>
                </w:div>
                <w:div w:id="1995067734">
                  <w:marLeft w:val="0"/>
                  <w:marRight w:val="0"/>
                  <w:marTop w:val="0"/>
                  <w:marBottom w:val="0"/>
                  <w:divBdr>
                    <w:top w:val="none" w:sz="0" w:space="0" w:color="auto"/>
                    <w:left w:val="none" w:sz="0" w:space="0" w:color="auto"/>
                    <w:bottom w:val="none" w:sz="0" w:space="0" w:color="auto"/>
                    <w:right w:val="none" w:sz="0" w:space="0" w:color="auto"/>
                  </w:divBdr>
                  <w:divsChild>
                    <w:div w:id="245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033684">
          <w:marLeft w:val="0"/>
          <w:marRight w:val="0"/>
          <w:marTop w:val="0"/>
          <w:marBottom w:val="0"/>
          <w:divBdr>
            <w:top w:val="none" w:sz="0" w:space="0" w:color="auto"/>
            <w:left w:val="none" w:sz="0" w:space="0" w:color="auto"/>
            <w:bottom w:val="none" w:sz="0" w:space="0" w:color="auto"/>
            <w:right w:val="none" w:sz="0" w:space="0" w:color="auto"/>
          </w:divBdr>
        </w:div>
        <w:div w:id="1823544118">
          <w:marLeft w:val="0"/>
          <w:marRight w:val="0"/>
          <w:marTop w:val="0"/>
          <w:marBottom w:val="0"/>
          <w:divBdr>
            <w:top w:val="none" w:sz="0" w:space="0" w:color="auto"/>
            <w:left w:val="none" w:sz="0" w:space="0" w:color="auto"/>
            <w:bottom w:val="none" w:sz="0" w:space="0" w:color="auto"/>
            <w:right w:val="none" w:sz="0" w:space="0" w:color="auto"/>
          </w:divBdr>
        </w:div>
        <w:div w:id="450049726">
          <w:marLeft w:val="0"/>
          <w:marRight w:val="0"/>
          <w:marTop w:val="0"/>
          <w:marBottom w:val="0"/>
          <w:divBdr>
            <w:top w:val="none" w:sz="0" w:space="0" w:color="auto"/>
            <w:left w:val="none" w:sz="0" w:space="0" w:color="auto"/>
            <w:bottom w:val="none" w:sz="0" w:space="0" w:color="auto"/>
            <w:right w:val="none" w:sz="0" w:space="0" w:color="auto"/>
          </w:divBdr>
        </w:div>
        <w:div w:id="500047657">
          <w:marLeft w:val="0"/>
          <w:marRight w:val="0"/>
          <w:marTop w:val="0"/>
          <w:marBottom w:val="0"/>
          <w:divBdr>
            <w:top w:val="none" w:sz="0" w:space="0" w:color="auto"/>
            <w:left w:val="none" w:sz="0" w:space="0" w:color="auto"/>
            <w:bottom w:val="none" w:sz="0" w:space="0" w:color="auto"/>
            <w:right w:val="none" w:sz="0" w:space="0" w:color="auto"/>
          </w:divBdr>
        </w:div>
        <w:div w:id="1894731140">
          <w:marLeft w:val="0"/>
          <w:marRight w:val="0"/>
          <w:marTop w:val="0"/>
          <w:marBottom w:val="0"/>
          <w:divBdr>
            <w:top w:val="none" w:sz="0" w:space="0" w:color="auto"/>
            <w:left w:val="none" w:sz="0" w:space="0" w:color="auto"/>
            <w:bottom w:val="none" w:sz="0" w:space="0" w:color="auto"/>
            <w:right w:val="none" w:sz="0" w:space="0" w:color="auto"/>
          </w:divBdr>
        </w:div>
        <w:div w:id="1346521898">
          <w:marLeft w:val="0"/>
          <w:marRight w:val="0"/>
          <w:marTop w:val="0"/>
          <w:marBottom w:val="0"/>
          <w:divBdr>
            <w:top w:val="none" w:sz="0" w:space="0" w:color="auto"/>
            <w:left w:val="none" w:sz="0" w:space="0" w:color="auto"/>
            <w:bottom w:val="none" w:sz="0" w:space="0" w:color="auto"/>
            <w:right w:val="none" w:sz="0" w:space="0" w:color="auto"/>
          </w:divBdr>
        </w:div>
        <w:div w:id="931669570">
          <w:marLeft w:val="0"/>
          <w:marRight w:val="0"/>
          <w:marTop w:val="0"/>
          <w:marBottom w:val="0"/>
          <w:divBdr>
            <w:top w:val="none" w:sz="0" w:space="0" w:color="auto"/>
            <w:left w:val="none" w:sz="0" w:space="0" w:color="auto"/>
            <w:bottom w:val="none" w:sz="0" w:space="0" w:color="auto"/>
            <w:right w:val="none" w:sz="0" w:space="0" w:color="auto"/>
          </w:divBdr>
        </w:div>
        <w:div w:id="1285236073">
          <w:marLeft w:val="0"/>
          <w:marRight w:val="0"/>
          <w:marTop w:val="0"/>
          <w:marBottom w:val="0"/>
          <w:divBdr>
            <w:top w:val="none" w:sz="0" w:space="0" w:color="auto"/>
            <w:left w:val="none" w:sz="0" w:space="0" w:color="auto"/>
            <w:bottom w:val="none" w:sz="0" w:space="0" w:color="auto"/>
            <w:right w:val="none" w:sz="0" w:space="0" w:color="auto"/>
          </w:divBdr>
        </w:div>
        <w:div w:id="1004358414">
          <w:marLeft w:val="0"/>
          <w:marRight w:val="0"/>
          <w:marTop w:val="0"/>
          <w:marBottom w:val="0"/>
          <w:divBdr>
            <w:top w:val="none" w:sz="0" w:space="0" w:color="auto"/>
            <w:left w:val="none" w:sz="0" w:space="0" w:color="auto"/>
            <w:bottom w:val="none" w:sz="0" w:space="0" w:color="auto"/>
            <w:right w:val="none" w:sz="0" w:space="0" w:color="auto"/>
          </w:divBdr>
        </w:div>
        <w:div w:id="1782341034">
          <w:marLeft w:val="0"/>
          <w:marRight w:val="0"/>
          <w:marTop w:val="0"/>
          <w:marBottom w:val="0"/>
          <w:divBdr>
            <w:top w:val="none" w:sz="0" w:space="0" w:color="auto"/>
            <w:left w:val="none" w:sz="0" w:space="0" w:color="auto"/>
            <w:bottom w:val="none" w:sz="0" w:space="0" w:color="auto"/>
            <w:right w:val="none" w:sz="0" w:space="0" w:color="auto"/>
          </w:divBdr>
        </w:div>
        <w:div w:id="1992098805">
          <w:marLeft w:val="0"/>
          <w:marRight w:val="0"/>
          <w:marTop w:val="0"/>
          <w:marBottom w:val="0"/>
          <w:divBdr>
            <w:top w:val="none" w:sz="0" w:space="0" w:color="auto"/>
            <w:left w:val="none" w:sz="0" w:space="0" w:color="auto"/>
            <w:bottom w:val="none" w:sz="0" w:space="0" w:color="auto"/>
            <w:right w:val="none" w:sz="0" w:space="0" w:color="auto"/>
          </w:divBdr>
        </w:div>
        <w:div w:id="1781879930">
          <w:marLeft w:val="0"/>
          <w:marRight w:val="0"/>
          <w:marTop w:val="0"/>
          <w:marBottom w:val="0"/>
          <w:divBdr>
            <w:top w:val="none" w:sz="0" w:space="0" w:color="auto"/>
            <w:left w:val="none" w:sz="0" w:space="0" w:color="auto"/>
            <w:bottom w:val="none" w:sz="0" w:space="0" w:color="auto"/>
            <w:right w:val="none" w:sz="0" w:space="0" w:color="auto"/>
          </w:divBdr>
        </w:div>
        <w:div w:id="1919048083">
          <w:marLeft w:val="0"/>
          <w:marRight w:val="0"/>
          <w:marTop w:val="0"/>
          <w:marBottom w:val="0"/>
          <w:divBdr>
            <w:top w:val="none" w:sz="0" w:space="0" w:color="auto"/>
            <w:left w:val="none" w:sz="0" w:space="0" w:color="auto"/>
            <w:bottom w:val="none" w:sz="0" w:space="0" w:color="auto"/>
            <w:right w:val="none" w:sz="0" w:space="0" w:color="auto"/>
          </w:divBdr>
        </w:div>
        <w:div w:id="2081829674">
          <w:marLeft w:val="0"/>
          <w:marRight w:val="0"/>
          <w:marTop w:val="0"/>
          <w:marBottom w:val="0"/>
          <w:divBdr>
            <w:top w:val="none" w:sz="0" w:space="0" w:color="auto"/>
            <w:left w:val="none" w:sz="0" w:space="0" w:color="auto"/>
            <w:bottom w:val="none" w:sz="0" w:space="0" w:color="auto"/>
            <w:right w:val="none" w:sz="0" w:space="0" w:color="auto"/>
          </w:divBdr>
        </w:div>
        <w:div w:id="1960987287">
          <w:marLeft w:val="0"/>
          <w:marRight w:val="0"/>
          <w:marTop w:val="0"/>
          <w:marBottom w:val="0"/>
          <w:divBdr>
            <w:top w:val="none" w:sz="0" w:space="0" w:color="auto"/>
            <w:left w:val="none" w:sz="0" w:space="0" w:color="auto"/>
            <w:bottom w:val="none" w:sz="0" w:space="0" w:color="auto"/>
            <w:right w:val="none" w:sz="0" w:space="0" w:color="auto"/>
          </w:divBdr>
        </w:div>
        <w:div w:id="414014107">
          <w:marLeft w:val="0"/>
          <w:marRight w:val="0"/>
          <w:marTop w:val="0"/>
          <w:marBottom w:val="0"/>
          <w:divBdr>
            <w:top w:val="none" w:sz="0" w:space="0" w:color="auto"/>
            <w:left w:val="none" w:sz="0" w:space="0" w:color="auto"/>
            <w:bottom w:val="none" w:sz="0" w:space="0" w:color="auto"/>
            <w:right w:val="none" w:sz="0" w:space="0" w:color="auto"/>
          </w:divBdr>
        </w:div>
        <w:div w:id="135755849">
          <w:marLeft w:val="0"/>
          <w:marRight w:val="0"/>
          <w:marTop w:val="0"/>
          <w:marBottom w:val="0"/>
          <w:divBdr>
            <w:top w:val="none" w:sz="0" w:space="0" w:color="auto"/>
            <w:left w:val="none" w:sz="0" w:space="0" w:color="auto"/>
            <w:bottom w:val="none" w:sz="0" w:space="0" w:color="auto"/>
            <w:right w:val="none" w:sz="0" w:space="0" w:color="auto"/>
          </w:divBdr>
        </w:div>
        <w:div w:id="1196583156">
          <w:marLeft w:val="0"/>
          <w:marRight w:val="0"/>
          <w:marTop w:val="0"/>
          <w:marBottom w:val="0"/>
          <w:divBdr>
            <w:top w:val="none" w:sz="0" w:space="0" w:color="auto"/>
            <w:left w:val="none" w:sz="0" w:space="0" w:color="auto"/>
            <w:bottom w:val="none" w:sz="0" w:space="0" w:color="auto"/>
            <w:right w:val="none" w:sz="0" w:space="0" w:color="auto"/>
          </w:divBdr>
          <w:divsChild>
            <w:div w:id="1746806368">
              <w:marLeft w:val="0"/>
              <w:marRight w:val="0"/>
              <w:marTop w:val="0"/>
              <w:marBottom w:val="0"/>
              <w:divBdr>
                <w:top w:val="none" w:sz="0" w:space="0" w:color="auto"/>
                <w:left w:val="none" w:sz="0" w:space="0" w:color="auto"/>
                <w:bottom w:val="none" w:sz="0" w:space="0" w:color="auto"/>
                <w:right w:val="none" w:sz="0" w:space="0" w:color="auto"/>
              </w:divBdr>
            </w:div>
            <w:div w:id="1305503953">
              <w:marLeft w:val="0"/>
              <w:marRight w:val="0"/>
              <w:marTop w:val="0"/>
              <w:marBottom w:val="0"/>
              <w:divBdr>
                <w:top w:val="none" w:sz="0" w:space="0" w:color="auto"/>
                <w:left w:val="none" w:sz="0" w:space="0" w:color="auto"/>
                <w:bottom w:val="none" w:sz="0" w:space="0" w:color="auto"/>
                <w:right w:val="none" w:sz="0" w:space="0" w:color="auto"/>
              </w:divBdr>
            </w:div>
          </w:divsChild>
        </w:div>
        <w:div w:id="1872913801">
          <w:marLeft w:val="0"/>
          <w:marRight w:val="0"/>
          <w:marTop w:val="0"/>
          <w:marBottom w:val="0"/>
          <w:divBdr>
            <w:top w:val="none" w:sz="0" w:space="0" w:color="auto"/>
            <w:left w:val="none" w:sz="0" w:space="0" w:color="auto"/>
            <w:bottom w:val="none" w:sz="0" w:space="0" w:color="auto"/>
            <w:right w:val="none" w:sz="0" w:space="0" w:color="auto"/>
          </w:divBdr>
        </w:div>
        <w:div w:id="1798134711">
          <w:marLeft w:val="0"/>
          <w:marRight w:val="0"/>
          <w:marTop w:val="0"/>
          <w:marBottom w:val="0"/>
          <w:divBdr>
            <w:top w:val="none" w:sz="0" w:space="0" w:color="auto"/>
            <w:left w:val="none" w:sz="0" w:space="0" w:color="auto"/>
            <w:bottom w:val="none" w:sz="0" w:space="0" w:color="auto"/>
            <w:right w:val="none" w:sz="0" w:space="0" w:color="auto"/>
          </w:divBdr>
        </w:div>
        <w:div w:id="248002470">
          <w:marLeft w:val="0"/>
          <w:marRight w:val="0"/>
          <w:marTop w:val="0"/>
          <w:marBottom w:val="0"/>
          <w:divBdr>
            <w:top w:val="none" w:sz="0" w:space="0" w:color="auto"/>
            <w:left w:val="none" w:sz="0" w:space="0" w:color="auto"/>
            <w:bottom w:val="none" w:sz="0" w:space="0" w:color="auto"/>
            <w:right w:val="none" w:sz="0" w:space="0" w:color="auto"/>
          </w:divBdr>
        </w:div>
        <w:div w:id="70083089">
          <w:marLeft w:val="0"/>
          <w:marRight w:val="0"/>
          <w:marTop w:val="0"/>
          <w:marBottom w:val="0"/>
          <w:divBdr>
            <w:top w:val="none" w:sz="0" w:space="0" w:color="auto"/>
            <w:left w:val="none" w:sz="0" w:space="0" w:color="auto"/>
            <w:bottom w:val="none" w:sz="0" w:space="0" w:color="auto"/>
            <w:right w:val="none" w:sz="0" w:space="0" w:color="auto"/>
          </w:divBdr>
        </w:div>
        <w:div w:id="1005207774">
          <w:marLeft w:val="0"/>
          <w:marRight w:val="0"/>
          <w:marTop w:val="0"/>
          <w:marBottom w:val="0"/>
          <w:divBdr>
            <w:top w:val="none" w:sz="0" w:space="0" w:color="auto"/>
            <w:left w:val="none" w:sz="0" w:space="0" w:color="auto"/>
            <w:bottom w:val="none" w:sz="0" w:space="0" w:color="auto"/>
            <w:right w:val="none" w:sz="0" w:space="0" w:color="auto"/>
          </w:divBdr>
        </w:div>
        <w:div w:id="380902251">
          <w:marLeft w:val="0"/>
          <w:marRight w:val="0"/>
          <w:marTop w:val="0"/>
          <w:marBottom w:val="0"/>
          <w:divBdr>
            <w:top w:val="none" w:sz="0" w:space="0" w:color="auto"/>
            <w:left w:val="none" w:sz="0" w:space="0" w:color="auto"/>
            <w:bottom w:val="none" w:sz="0" w:space="0" w:color="auto"/>
            <w:right w:val="none" w:sz="0" w:space="0" w:color="auto"/>
          </w:divBdr>
        </w:div>
        <w:div w:id="1558781302">
          <w:marLeft w:val="0"/>
          <w:marRight w:val="0"/>
          <w:marTop w:val="0"/>
          <w:marBottom w:val="0"/>
          <w:divBdr>
            <w:top w:val="none" w:sz="0" w:space="0" w:color="auto"/>
            <w:left w:val="none" w:sz="0" w:space="0" w:color="auto"/>
            <w:bottom w:val="none" w:sz="0" w:space="0" w:color="auto"/>
            <w:right w:val="none" w:sz="0" w:space="0" w:color="auto"/>
          </w:divBdr>
        </w:div>
        <w:div w:id="1151363325">
          <w:marLeft w:val="0"/>
          <w:marRight w:val="0"/>
          <w:marTop w:val="0"/>
          <w:marBottom w:val="0"/>
          <w:divBdr>
            <w:top w:val="none" w:sz="0" w:space="0" w:color="auto"/>
            <w:left w:val="none" w:sz="0" w:space="0" w:color="auto"/>
            <w:bottom w:val="none" w:sz="0" w:space="0" w:color="auto"/>
            <w:right w:val="none" w:sz="0" w:space="0" w:color="auto"/>
          </w:divBdr>
        </w:div>
        <w:div w:id="1515413245">
          <w:marLeft w:val="0"/>
          <w:marRight w:val="0"/>
          <w:marTop w:val="0"/>
          <w:marBottom w:val="0"/>
          <w:divBdr>
            <w:top w:val="none" w:sz="0" w:space="0" w:color="auto"/>
            <w:left w:val="none" w:sz="0" w:space="0" w:color="auto"/>
            <w:bottom w:val="none" w:sz="0" w:space="0" w:color="auto"/>
            <w:right w:val="none" w:sz="0" w:space="0" w:color="auto"/>
          </w:divBdr>
        </w:div>
        <w:div w:id="696852855">
          <w:marLeft w:val="0"/>
          <w:marRight w:val="0"/>
          <w:marTop w:val="0"/>
          <w:marBottom w:val="0"/>
          <w:divBdr>
            <w:top w:val="none" w:sz="0" w:space="0" w:color="auto"/>
            <w:left w:val="none" w:sz="0" w:space="0" w:color="auto"/>
            <w:bottom w:val="none" w:sz="0" w:space="0" w:color="auto"/>
            <w:right w:val="none" w:sz="0" w:space="0" w:color="auto"/>
          </w:divBdr>
        </w:div>
        <w:div w:id="1638678317">
          <w:marLeft w:val="0"/>
          <w:marRight w:val="0"/>
          <w:marTop w:val="0"/>
          <w:marBottom w:val="0"/>
          <w:divBdr>
            <w:top w:val="none" w:sz="0" w:space="0" w:color="auto"/>
            <w:left w:val="none" w:sz="0" w:space="0" w:color="auto"/>
            <w:bottom w:val="none" w:sz="0" w:space="0" w:color="auto"/>
            <w:right w:val="none" w:sz="0" w:space="0" w:color="auto"/>
          </w:divBdr>
        </w:div>
        <w:div w:id="886144397">
          <w:marLeft w:val="0"/>
          <w:marRight w:val="0"/>
          <w:marTop w:val="0"/>
          <w:marBottom w:val="0"/>
          <w:divBdr>
            <w:top w:val="none" w:sz="0" w:space="0" w:color="auto"/>
            <w:left w:val="none" w:sz="0" w:space="0" w:color="auto"/>
            <w:bottom w:val="none" w:sz="0" w:space="0" w:color="auto"/>
            <w:right w:val="none" w:sz="0" w:space="0" w:color="auto"/>
          </w:divBdr>
        </w:div>
        <w:div w:id="956329344">
          <w:marLeft w:val="0"/>
          <w:marRight w:val="0"/>
          <w:marTop w:val="0"/>
          <w:marBottom w:val="0"/>
          <w:divBdr>
            <w:top w:val="none" w:sz="0" w:space="0" w:color="auto"/>
            <w:left w:val="none" w:sz="0" w:space="0" w:color="auto"/>
            <w:bottom w:val="none" w:sz="0" w:space="0" w:color="auto"/>
            <w:right w:val="none" w:sz="0" w:space="0" w:color="auto"/>
          </w:divBdr>
        </w:div>
        <w:div w:id="1982731628">
          <w:marLeft w:val="0"/>
          <w:marRight w:val="0"/>
          <w:marTop w:val="0"/>
          <w:marBottom w:val="0"/>
          <w:divBdr>
            <w:top w:val="none" w:sz="0" w:space="0" w:color="auto"/>
            <w:left w:val="none" w:sz="0" w:space="0" w:color="auto"/>
            <w:bottom w:val="none" w:sz="0" w:space="0" w:color="auto"/>
            <w:right w:val="none" w:sz="0" w:space="0" w:color="auto"/>
          </w:divBdr>
        </w:div>
        <w:div w:id="1547523263">
          <w:marLeft w:val="0"/>
          <w:marRight w:val="0"/>
          <w:marTop w:val="0"/>
          <w:marBottom w:val="0"/>
          <w:divBdr>
            <w:top w:val="none" w:sz="0" w:space="0" w:color="auto"/>
            <w:left w:val="none" w:sz="0" w:space="0" w:color="auto"/>
            <w:bottom w:val="none" w:sz="0" w:space="0" w:color="auto"/>
            <w:right w:val="none" w:sz="0" w:space="0" w:color="auto"/>
          </w:divBdr>
        </w:div>
        <w:div w:id="1226454384">
          <w:marLeft w:val="0"/>
          <w:marRight w:val="0"/>
          <w:marTop w:val="0"/>
          <w:marBottom w:val="0"/>
          <w:divBdr>
            <w:top w:val="none" w:sz="0" w:space="0" w:color="auto"/>
            <w:left w:val="none" w:sz="0" w:space="0" w:color="auto"/>
            <w:bottom w:val="none" w:sz="0" w:space="0" w:color="auto"/>
            <w:right w:val="none" w:sz="0" w:space="0" w:color="auto"/>
          </w:divBdr>
        </w:div>
        <w:div w:id="770004465">
          <w:marLeft w:val="0"/>
          <w:marRight w:val="0"/>
          <w:marTop w:val="0"/>
          <w:marBottom w:val="0"/>
          <w:divBdr>
            <w:top w:val="none" w:sz="0" w:space="0" w:color="auto"/>
            <w:left w:val="none" w:sz="0" w:space="0" w:color="auto"/>
            <w:bottom w:val="none" w:sz="0" w:space="0" w:color="auto"/>
            <w:right w:val="none" w:sz="0" w:space="0" w:color="auto"/>
          </w:divBdr>
        </w:div>
        <w:div w:id="833957647">
          <w:marLeft w:val="0"/>
          <w:marRight w:val="0"/>
          <w:marTop w:val="0"/>
          <w:marBottom w:val="0"/>
          <w:divBdr>
            <w:top w:val="none" w:sz="0" w:space="0" w:color="auto"/>
            <w:left w:val="none" w:sz="0" w:space="0" w:color="auto"/>
            <w:bottom w:val="none" w:sz="0" w:space="0" w:color="auto"/>
            <w:right w:val="none" w:sz="0" w:space="0" w:color="auto"/>
          </w:divBdr>
        </w:div>
        <w:div w:id="1824002074">
          <w:marLeft w:val="0"/>
          <w:marRight w:val="0"/>
          <w:marTop w:val="0"/>
          <w:marBottom w:val="0"/>
          <w:divBdr>
            <w:top w:val="none" w:sz="0" w:space="0" w:color="auto"/>
            <w:left w:val="none" w:sz="0" w:space="0" w:color="auto"/>
            <w:bottom w:val="none" w:sz="0" w:space="0" w:color="auto"/>
            <w:right w:val="none" w:sz="0" w:space="0" w:color="auto"/>
          </w:divBdr>
        </w:div>
      </w:divsChild>
    </w:div>
    <w:div w:id="1456174557">
      <w:bodyDiv w:val="1"/>
      <w:marLeft w:val="0"/>
      <w:marRight w:val="0"/>
      <w:marTop w:val="0"/>
      <w:marBottom w:val="0"/>
      <w:divBdr>
        <w:top w:val="none" w:sz="0" w:space="0" w:color="auto"/>
        <w:left w:val="none" w:sz="0" w:space="0" w:color="auto"/>
        <w:bottom w:val="none" w:sz="0" w:space="0" w:color="auto"/>
        <w:right w:val="none" w:sz="0" w:space="0" w:color="auto"/>
      </w:divBdr>
    </w:div>
    <w:div w:id="1461921788">
      <w:bodyDiv w:val="1"/>
      <w:marLeft w:val="0"/>
      <w:marRight w:val="0"/>
      <w:marTop w:val="0"/>
      <w:marBottom w:val="0"/>
      <w:divBdr>
        <w:top w:val="none" w:sz="0" w:space="0" w:color="auto"/>
        <w:left w:val="none" w:sz="0" w:space="0" w:color="auto"/>
        <w:bottom w:val="none" w:sz="0" w:space="0" w:color="auto"/>
        <w:right w:val="none" w:sz="0" w:space="0" w:color="auto"/>
      </w:divBdr>
    </w:div>
    <w:div w:id="1602451707">
      <w:bodyDiv w:val="1"/>
      <w:marLeft w:val="0"/>
      <w:marRight w:val="0"/>
      <w:marTop w:val="0"/>
      <w:marBottom w:val="0"/>
      <w:divBdr>
        <w:top w:val="none" w:sz="0" w:space="0" w:color="auto"/>
        <w:left w:val="none" w:sz="0" w:space="0" w:color="auto"/>
        <w:bottom w:val="none" w:sz="0" w:space="0" w:color="auto"/>
        <w:right w:val="none" w:sz="0" w:space="0" w:color="auto"/>
      </w:divBdr>
      <w:divsChild>
        <w:div w:id="2114394177">
          <w:marLeft w:val="547"/>
          <w:marRight w:val="0"/>
          <w:marTop w:val="120"/>
          <w:marBottom w:val="0"/>
          <w:divBdr>
            <w:top w:val="none" w:sz="0" w:space="0" w:color="auto"/>
            <w:left w:val="none" w:sz="0" w:space="0" w:color="auto"/>
            <w:bottom w:val="none" w:sz="0" w:space="0" w:color="auto"/>
            <w:right w:val="none" w:sz="0" w:space="0" w:color="auto"/>
          </w:divBdr>
        </w:div>
        <w:div w:id="1800948886">
          <w:marLeft w:val="547"/>
          <w:marRight w:val="0"/>
          <w:marTop w:val="120"/>
          <w:marBottom w:val="0"/>
          <w:divBdr>
            <w:top w:val="none" w:sz="0" w:space="0" w:color="auto"/>
            <w:left w:val="none" w:sz="0" w:space="0" w:color="auto"/>
            <w:bottom w:val="none" w:sz="0" w:space="0" w:color="auto"/>
            <w:right w:val="none" w:sz="0" w:space="0" w:color="auto"/>
          </w:divBdr>
        </w:div>
        <w:div w:id="857427235">
          <w:marLeft w:val="547"/>
          <w:marRight w:val="0"/>
          <w:marTop w:val="120"/>
          <w:marBottom w:val="0"/>
          <w:divBdr>
            <w:top w:val="none" w:sz="0" w:space="0" w:color="auto"/>
            <w:left w:val="none" w:sz="0" w:space="0" w:color="auto"/>
            <w:bottom w:val="none" w:sz="0" w:space="0" w:color="auto"/>
            <w:right w:val="none" w:sz="0" w:space="0" w:color="auto"/>
          </w:divBdr>
        </w:div>
      </w:divsChild>
    </w:div>
    <w:div w:id="1605920232">
      <w:bodyDiv w:val="1"/>
      <w:marLeft w:val="0"/>
      <w:marRight w:val="0"/>
      <w:marTop w:val="0"/>
      <w:marBottom w:val="0"/>
      <w:divBdr>
        <w:top w:val="none" w:sz="0" w:space="0" w:color="auto"/>
        <w:left w:val="none" w:sz="0" w:space="0" w:color="auto"/>
        <w:bottom w:val="none" w:sz="0" w:space="0" w:color="auto"/>
        <w:right w:val="none" w:sz="0" w:space="0" w:color="auto"/>
      </w:divBdr>
      <w:divsChild>
        <w:div w:id="1114397966">
          <w:marLeft w:val="0"/>
          <w:marRight w:val="0"/>
          <w:marTop w:val="0"/>
          <w:marBottom w:val="0"/>
          <w:divBdr>
            <w:top w:val="none" w:sz="0" w:space="0" w:color="auto"/>
            <w:left w:val="none" w:sz="0" w:space="0" w:color="auto"/>
            <w:bottom w:val="none" w:sz="0" w:space="0" w:color="auto"/>
            <w:right w:val="none" w:sz="0" w:space="0" w:color="auto"/>
          </w:divBdr>
        </w:div>
        <w:div w:id="61756641">
          <w:marLeft w:val="0"/>
          <w:marRight w:val="0"/>
          <w:marTop w:val="0"/>
          <w:marBottom w:val="0"/>
          <w:divBdr>
            <w:top w:val="none" w:sz="0" w:space="0" w:color="auto"/>
            <w:left w:val="none" w:sz="0" w:space="0" w:color="auto"/>
            <w:bottom w:val="none" w:sz="0" w:space="0" w:color="auto"/>
            <w:right w:val="none" w:sz="0" w:space="0" w:color="auto"/>
          </w:divBdr>
        </w:div>
        <w:div w:id="1853761594">
          <w:marLeft w:val="0"/>
          <w:marRight w:val="0"/>
          <w:marTop w:val="0"/>
          <w:marBottom w:val="0"/>
          <w:divBdr>
            <w:top w:val="none" w:sz="0" w:space="0" w:color="auto"/>
            <w:left w:val="none" w:sz="0" w:space="0" w:color="auto"/>
            <w:bottom w:val="none" w:sz="0" w:space="0" w:color="auto"/>
            <w:right w:val="none" w:sz="0" w:space="0" w:color="auto"/>
          </w:divBdr>
        </w:div>
        <w:div w:id="1006322616">
          <w:marLeft w:val="0"/>
          <w:marRight w:val="0"/>
          <w:marTop w:val="0"/>
          <w:marBottom w:val="0"/>
          <w:divBdr>
            <w:top w:val="none" w:sz="0" w:space="0" w:color="auto"/>
            <w:left w:val="none" w:sz="0" w:space="0" w:color="auto"/>
            <w:bottom w:val="none" w:sz="0" w:space="0" w:color="auto"/>
            <w:right w:val="none" w:sz="0" w:space="0" w:color="auto"/>
          </w:divBdr>
        </w:div>
        <w:div w:id="70811469">
          <w:marLeft w:val="0"/>
          <w:marRight w:val="0"/>
          <w:marTop w:val="0"/>
          <w:marBottom w:val="0"/>
          <w:divBdr>
            <w:top w:val="none" w:sz="0" w:space="0" w:color="auto"/>
            <w:left w:val="none" w:sz="0" w:space="0" w:color="auto"/>
            <w:bottom w:val="none" w:sz="0" w:space="0" w:color="auto"/>
            <w:right w:val="none" w:sz="0" w:space="0" w:color="auto"/>
          </w:divBdr>
        </w:div>
        <w:div w:id="1481387316">
          <w:marLeft w:val="0"/>
          <w:marRight w:val="0"/>
          <w:marTop w:val="0"/>
          <w:marBottom w:val="0"/>
          <w:divBdr>
            <w:top w:val="none" w:sz="0" w:space="0" w:color="auto"/>
            <w:left w:val="none" w:sz="0" w:space="0" w:color="auto"/>
            <w:bottom w:val="none" w:sz="0" w:space="0" w:color="auto"/>
            <w:right w:val="none" w:sz="0" w:space="0" w:color="auto"/>
          </w:divBdr>
        </w:div>
        <w:div w:id="1160659220">
          <w:marLeft w:val="0"/>
          <w:marRight w:val="0"/>
          <w:marTop w:val="0"/>
          <w:marBottom w:val="0"/>
          <w:divBdr>
            <w:top w:val="none" w:sz="0" w:space="0" w:color="auto"/>
            <w:left w:val="none" w:sz="0" w:space="0" w:color="auto"/>
            <w:bottom w:val="none" w:sz="0" w:space="0" w:color="auto"/>
            <w:right w:val="none" w:sz="0" w:space="0" w:color="auto"/>
          </w:divBdr>
        </w:div>
        <w:div w:id="702486137">
          <w:marLeft w:val="0"/>
          <w:marRight w:val="0"/>
          <w:marTop w:val="0"/>
          <w:marBottom w:val="0"/>
          <w:divBdr>
            <w:top w:val="none" w:sz="0" w:space="0" w:color="auto"/>
            <w:left w:val="none" w:sz="0" w:space="0" w:color="auto"/>
            <w:bottom w:val="none" w:sz="0" w:space="0" w:color="auto"/>
            <w:right w:val="none" w:sz="0" w:space="0" w:color="auto"/>
          </w:divBdr>
        </w:div>
        <w:div w:id="932476150">
          <w:marLeft w:val="0"/>
          <w:marRight w:val="0"/>
          <w:marTop w:val="0"/>
          <w:marBottom w:val="0"/>
          <w:divBdr>
            <w:top w:val="none" w:sz="0" w:space="0" w:color="auto"/>
            <w:left w:val="none" w:sz="0" w:space="0" w:color="auto"/>
            <w:bottom w:val="none" w:sz="0" w:space="0" w:color="auto"/>
            <w:right w:val="none" w:sz="0" w:space="0" w:color="auto"/>
          </w:divBdr>
        </w:div>
        <w:div w:id="445009868">
          <w:marLeft w:val="0"/>
          <w:marRight w:val="0"/>
          <w:marTop w:val="0"/>
          <w:marBottom w:val="0"/>
          <w:divBdr>
            <w:top w:val="none" w:sz="0" w:space="0" w:color="auto"/>
            <w:left w:val="none" w:sz="0" w:space="0" w:color="auto"/>
            <w:bottom w:val="none" w:sz="0" w:space="0" w:color="auto"/>
            <w:right w:val="none" w:sz="0" w:space="0" w:color="auto"/>
          </w:divBdr>
        </w:div>
        <w:div w:id="1949846420">
          <w:marLeft w:val="0"/>
          <w:marRight w:val="0"/>
          <w:marTop w:val="0"/>
          <w:marBottom w:val="0"/>
          <w:divBdr>
            <w:top w:val="none" w:sz="0" w:space="0" w:color="auto"/>
            <w:left w:val="none" w:sz="0" w:space="0" w:color="auto"/>
            <w:bottom w:val="none" w:sz="0" w:space="0" w:color="auto"/>
            <w:right w:val="none" w:sz="0" w:space="0" w:color="auto"/>
          </w:divBdr>
        </w:div>
        <w:div w:id="416899774">
          <w:marLeft w:val="0"/>
          <w:marRight w:val="0"/>
          <w:marTop w:val="0"/>
          <w:marBottom w:val="0"/>
          <w:divBdr>
            <w:top w:val="none" w:sz="0" w:space="0" w:color="auto"/>
            <w:left w:val="none" w:sz="0" w:space="0" w:color="auto"/>
            <w:bottom w:val="none" w:sz="0" w:space="0" w:color="auto"/>
            <w:right w:val="none" w:sz="0" w:space="0" w:color="auto"/>
          </w:divBdr>
        </w:div>
        <w:div w:id="795298306">
          <w:marLeft w:val="0"/>
          <w:marRight w:val="0"/>
          <w:marTop w:val="0"/>
          <w:marBottom w:val="0"/>
          <w:divBdr>
            <w:top w:val="none" w:sz="0" w:space="0" w:color="auto"/>
            <w:left w:val="none" w:sz="0" w:space="0" w:color="auto"/>
            <w:bottom w:val="none" w:sz="0" w:space="0" w:color="auto"/>
            <w:right w:val="none" w:sz="0" w:space="0" w:color="auto"/>
          </w:divBdr>
        </w:div>
        <w:div w:id="1090154984">
          <w:marLeft w:val="0"/>
          <w:marRight w:val="0"/>
          <w:marTop w:val="0"/>
          <w:marBottom w:val="0"/>
          <w:divBdr>
            <w:top w:val="none" w:sz="0" w:space="0" w:color="auto"/>
            <w:left w:val="none" w:sz="0" w:space="0" w:color="auto"/>
            <w:bottom w:val="none" w:sz="0" w:space="0" w:color="auto"/>
            <w:right w:val="none" w:sz="0" w:space="0" w:color="auto"/>
          </w:divBdr>
        </w:div>
        <w:div w:id="1763060829">
          <w:marLeft w:val="0"/>
          <w:marRight w:val="0"/>
          <w:marTop w:val="0"/>
          <w:marBottom w:val="0"/>
          <w:divBdr>
            <w:top w:val="none" w:sz="0" w:space="0" w:color="auto"/>
            <w:left w:val="none" w:sz="0" w:space="0" w:color="auto"/>
            <w:bottom w:val="none" w:sz="0" w:space="0" w:color="auto"/>
            <w:right w:val="none" w:sz="0" w:space="0" w:color="auto"/>
          </w:divBdr>
          <w:divsChild>
            <w:div w:id="49110109">
              <w:marLeft w:val="0"/>
              <w:marRight w:val="0"/>
              <w:marTop w:val="0"/>
              <w:marBottom w:val="0"/>
              <w:divBdr>
                <w:top w:val="none" w:sz="0" w:space="0" w:color="auto"/>
                <w:left w:val="none" w:sz="0" w:space="0" w:color="auto"/>
                <w:bottom w:val="none" w:sz="0" w:space="0" w:color="auto"/>
                <w:right w:val="none" w:sz="0" w:space="0" w:color="auto"/>
              </w:divBdr>
            </w:div>
            <w:div w:id="1872453567">
              <w:marLeft w:val="0"/>
              <w:marRight w:val="0"/>
              <w:marTop w:val="0"/>
              <w:marBottom w:val="0"/>
              <w:divBdr>
                <w:top w:val="none" w:sz="0" w:space="0" w:color="auto"/>
                <w:left w:val="none" w:sz="0" w:space="0" w:color="auto"/>
                <w:bottom w:val="none" w:sz="0" w:space="0" w:color="auto"/>
                <w:right w:val="none" w:sz="0" w:space="0" w:color="auto"/>
              </w:divBdr>
            </w:div>
            <w:div w:id="1451047371">
              <w:marLeft w:val="0"/>
              <w:marRight w:val="0"/>
              <w:marTop w:val="0"/>
              <w:marBottom w:val="0"/>
              <w:divBdr>
                <w:top w:val="none" w:sz="0" w:space="0" w:color="auto"/>
                <w:left w:val="none" w:sz="0" w:space="0" w:color="auto"/>
                <w:bottom w:val="none" w:sz="0" w:space="0" w:color="auto"/>
                <w:right w:val="none" w:sz="0" w:space="0" w:color="auto"/>
              </w:divBdr>
            </w:div>
            <w:div w:id="483741123">
              <w:marLeft w:val="0"/>
              <w:marRight w:val="0"/>
              <w:marTop w:val="0"/>
              <w:marBottom w:val="0"/>
              <w:divBdr>
                <w:top w:val="none" w:sz="0" w:space="0" w:color="auto"/>
                <w:left w:val="none" w:sz="0" w:space="0" w:color="auto"/>
                <w:bottom w:val="none" w:sz="0" w:space="0" w:color="auto"/>
                <w:right w:val="none" w:sz="0" w:space="0" w:color="auto"/>
              </w:divBdr>
            </w:div>
            <w:div w:id="1289169819">
              <w:marLeft w:val="0"/>
              <w:marRight w:val="0"/>
              <w:marTop w:val="0"/>
              <w:marBottom w:val="0"/>
              <w:divBdr>
                <w:top w:val="none" w:sz="0" w:space="0" w:color="auto"/>
                <w:left w:val="none" w:sz="0" w:space="0" w:color="auto"/>
                <w:bottom w:val="none" w:sz="0" w:space="0" w:color="auto"/>
                <w:right w:val="none" w:sz="0" w:space="0" w:color="auto"/>
              </w:divBdr>
            </w:div>
          </w:divsChild>
        </w:div>
        <w:div w:id="551356492">
          <w:marLeft w:val="0"/>
          <w:marRight w:val="0"/>
          <w:marTop w:val="0"/>
          <w:marBottom w:val="0"/>
          <w:divBdr>
            <w:top w:val="none" w:sz="0" w:space="0" w:color="auto"/>
            <w:left w:val="none" w:sz="0" w:space="0" w:color="auto"/>
            <w:bottom w:val="none" w:sz="0" w:space="0" w:color="auto"/>
            <w:right w:val="none" w:sz="0" w:space="0" w:color="auto"/>
          </w:divBdr>
          <w:divsChild>
            <w:div w:id="1364475969">
              <w:marLeft w:val="0"/>
              <w:marRight w:val="0"/>
              <w:marTop w:val="0"/>
              <w:marBottom w:val="0"/>
              <w:divBdr>
                <w:top w:val="none" w:sz="0" w:space="0" w:color="auto"/>
                <w:left w:val="none" w:sz="0" w:space="0" w:color="auto"/>
                <w:bottom w:val="none" w:sz="0" w:space="0" w:color="auto"/>
                <w:right w:val="none" w:sz="0" w:space="0" w:color="auto"/>
              </w:divBdr>
            </w:div>
            <w:div w:id="208078178">
              <w:marLeft w:val="0"/>
              <w:marRight w:val="0"/>
              <w:marTop w:val="0"/>
              <w:marBottom w:val="0"/>
              <w:divBdr>
                <w:top w:val="none" w:sz="0" w:space="0" w:color="auto"/>
                <w:left w:val="none" w:sz="0" w:space="0" w:color="auto"/>
                <w:bottom w:val="none" w:sz="0" w:space="0" w:color="auto"/>
                <w:right w:val="none" w:sz="0" w:space="0" w:color="auto"/>
              </w:divBdr>
            </w:div>
            <w:div w:id="1068383094">
              <w:marLeft w:val="0"/>
              <w:marRight w:val="0"/>
              <w:marTop w:val="0"/>
              <w:marBottom w:val="0"/>
              <w:divBdr>
                <w:top w:val="none" w:sz="0" w:space="0" w:color="auto"/>
                <w:left w:val="none" w:sz="0" w:space="0" w:color="auto"/>
                <w:bottom w:val="none" w:sz="0" w:space="0" w:color="auto"/>
                <w:right w:val="none" w:sz="0" w:space="0" w:color="auto"/>
              </w:divBdr>
            </w:div>
            <w:div w:id="681009767">
              <w:marLeft w:val="0"/>
              <w:marRight w:val="0"/>
              <w:marTop w:val="0"/>
              <w:marBottom w:val="0"/>
              <w:divBdr>
                <w:top w:val="none" w:sz="0" w:space="0" w:color="auto"/>
                <w:left w:val="none" w:sz="0" w:space="0" w:color="auto"/>
                <w:bottom w:val="none" w:sz="0" w:space="0" w:color="auto"/>
                <w:right w:val="none" w:sz="0" w:space="0" w:color="auto"/>
              </w:divBdr>
            </w:div>
            <w:div w:id="1704938232">
              <w:marLeft w:val="0"/>
              <w:marRight w:val="0"/>
              <w:marTop w:val="0"/>
              <w:marBottom w:val="0"/>
              <w:divBdr>
                <w:top w:val="none" w:sz="0" w:space="0" w:color="auto"/>
                <w:left w:val="none" w:sz="0" w:space="0" w:color="auto"/>
                <w:bottom w:val="none" w:sz="0" w:space="0" w:color="auto"/>
                <w:right w:val="none" w:sz="0" w:space="0" w:color="auto"/>
              </w:divBdr>
            </w:div>
          </w:divsChild>
        </w:div>
        <w:div w:id="472480822">
          <w:marLeft w:val="0"/>
          <w:marRight w:val="0"/>
          <w:marTop w:val="0"/>
          <w:marBottom w:val="0"/>
          <w:divBdr>
            <w:top w:val="none" w:sz="0" w:space="0" w:color="auto"/>
            <w:left w:val="none" w:sz="0" w:space="0" w:color="auto"/>
            <w:bottom w:val="none" w:sz="0" w:space="0" w:color="auto"/>
            <w:right w:val="none" w:sz="0" w:space="0" w:color="auto"/>
          </w:divBdr>
          <w:divsChild>
            <w:div w:id="1175652807">
              <w:marLeft w:val="0"/>
              <w:marRight w:val="0"/>
              <w:marTop w:val="0"/>
              <w:marBottom w:val="0"/>
              <w:divBdr>
                <w:top w:val="none" w:sz="0" w:space="0" w:color="auto"/>
                <w:left w:val="none" w:sz="0" w:space="0" w:color="auto"/>
                <w:bottom w:val="none" w:sz="0" w:space="0" w:color="auto"/>
                <w:right w:val="none" w:sz="0" w:space="0" w:color="auto"/>
              </w:divBdr>
            </w:div>
            <w:div w:id="75371968">
              <w:marLeft w:val="0"/>
              <w:marRight w:val="0"/>
              <w:marTop w:val="0"/>
              <w:marBottom w:val="0"/>
              <w:divBdr>
                <w:top w:val="none" w:sz="0" w:space="0" w:color="auto"/>
                <w:left w:val="none" w:sz="0" w:space="0" w:color="auto"/>
                <w:bottom w:val="none" w:sz="0" w:space="0" w:color="auto"/>
                <w:right w:val="none" w:sz="0" w:space="0" w:color="auto"/>
              </w:divBdr>
            </w:div>
            <w:div w:id="1804540184">
              <w:marLeft w:val="0"/>
              <w:marRight w:val="0"/>
              <w:marTop w:val="0"/>
              <w:marBottom w:val="0"/>
              <w:divBdr>
                <w:top w:val="none" w:sz="0" w:space="0" w:color="auto"/>
                <w:left w:val="none" w:sz="0" w:space="0" w:color="auto"/>
                <w:bottom w:val="none" w:sz="0" w:space="0" w:color="auto"/>
                <w:right w:val="none" w:sz="0" w:space="0" w:color="auto"/>
              </w:divBdr>
            </w:div>
            <w:div w:id="800267069">
              <w:marLeft w:val="0"/>
              <w:marRight w:val="0"/>
              <w:marTop w:val="0"/>
              <w:marBottom w:val="0"/>
              <w:divBdr>
                <w:top w:val="none" w:sz="0" w:space="0" w:color="auto"/>
                <w:left w:val="none" w:sz="0" w:space="0" w:color="auto"/>
                <w:bottom w:val="none" w:sz="0" w:space="0" w:color="auto"/>
                <w:right w:val="none" w:sz="0" w:space="0" w:color="auto"/>
              </w:divBdr>
            </w:div>
            <w:div w:id="2143768449">
              <w:marLeft w:val="0"/>
              <w:marRight w:val="0"/>
              <w:marTop w:val="0"/>
              <w:marBottom w:val="0"/>
              <w:divBdr>
                <w:top w:val="none" w:sz="0" w:space="0" w:color="auto"/>
                <w:left w:val="none" w:sz="0" w:space="0" w:color="auto"/>
                <w:bottom w:val="none" w:sz="0" w:space="0" w:color="auto"/>
                <w:right w:val="none" w:sz="0" w:space="0" w:color="auto"/>
              </w:divBdr>
            </w:div>
          </w:divsChild>
        </w:div>
        <w:div w:id="1133059890">
          <w:marLeft w:val="0"/>
          <w:marRight w:val="0"/>
          <w:marTop w:val="0"/>
          <w:marBottom w:val="0"/>
          <w:divBdr>
            <w:top w:val="none" w:sz="0" w:space="0" w:color="auto"/>
            <w:left w:val="none" w:sz="0" w:space="0" w:color="auto"/>
            <w:bottom w:val="none" w:sz="0" w:space="0" w:color="auto"/>
            <w:right w:val="none" w:sz="0" w:space="0" w:color="auto"/>
          </w:divBdr>
        </w:div>
      </w:divsChild>
    </w:div>
    <w:div w:id="1635677107">
      <w:bodyDiv w:val="1"/>
      <w:marLeft w:val="0"/>
      <w:marRight w:val="0"/>
      <w:marTop w:val="0"/>
      <w:marBottom w:val="0"/>
      <w:divBdr>
        <w:top w:val="none" w:sz="0" w:space="0" w:color="auto"/>
        <w:left w:val="none" w:sz="0" w:space="0" w:color="auto"/>
        <w:bottom w:val="none" w:sz="0" w:space="0" w:color="auto"/>
        <w:right w:val="none" w:sz="0" w:space="0" w:color="auto"/>
      </w:divBdr>
    </w:div>
    <w:div w:id="1702434957">
      <w:bodyDiv w:val="1"/>
      <w:marLeft w:val="0"/>
      <w:marRight w:val="0"/>
      <w:marTop w:val="0"/>
      <w:marBottom w:val="0"/>
      <w:divBdr>
        <w:top w:val="none" w:sz="0" w:space="0" w:color="auto"/>
        <w:left w:val="none" w:sz="0" w:space="0" w:color="auto"/>
        <w:bottom w:val="none" w:sz="0" w:space="0" w:color="auto"/>
        <w:right w:val="none" w:sz="0" w:space="0" w:color="auto"/>
      </w:divBdr>
    </w:div>
    <w:div w:id="1739791054">
      <w:bodyDiv w:val="1"/>
      <w:marLeft w:val="0"/>
      <w:marRight w:val="0"/>
      <w:marTop w:val="0"/>
      <w:marBottom w:val="0"/>
      <w:divBdr>
        <w:top w:val="none" w:sz="0" w:space="0" w:color="auto"/>
        <w:left w:val="none" w:sz="0" w:space="0" w:color="auto"/>
        <w:bottom w:val="none" w:sz="0" w:space="0" w:color="auto"/>
        <w:right w:val="none" w:sz="0" w:space="0" w:color="auto"/>
      </w:divBdr>
    </w:div>
    <w:div w:id="1844516561">
      <w:bodyDiv w:val="1"/>
      <w:marLeft w:val="0"/>
      <w:marRight w:val="0"/>
      <w:marTop w:val="0"/>
      <w:marBottom w:val="0"/>
      <w:divBdr>
        <w:top w:val="none" w:sz="0" w:space="0" w:color="auto"/>
        <w:left w:val="none" w:sz="0" w:space="0" w:color="auto"/>
        <w:bottom w:val="none" w:sz="0" w:space="0" w:color="auto"/>
        <w:right w:val="none" w:sz="0" w:space="0" w:color="auto"/>
      </w:divBdr>
    </w:div>
    <w:div w:id="1918512210">
      <w:bodyDiv w:val="1"/>
      <w:marLeft w:val="0"/>
      <w:marRight w:val="0"/>
      <w:marTop w:val="0"/>
      <w:marBottom w:val="0"/>
      <w:divBdr>
        <w:top w:val="none" w:sz="0" w:space="0" w:color="auto"/>
        <w:left w:val="none" w:sz="0" w:space="0" w:color="auto"/>
        <w:bottom w:val="none" w:sz="0" w:space="0" w:color="auto"/>
        <w:right w:val="none" w:sz="0" w:space="0" w:color="auto"/>
      </w:divBdr>
    </w:div>
    <w:div w:id="1940943129">
      <w:bodyDiv w:val="1"/>
      <w:marLeft w:val="0"/>
      <w:marRight w:val="0"/>
      <w:marTop w:val="0"/>
      <w:marBottom w:val="0"/>
      <w:divBdr>
        <w:top w:val="none" w:sz="0" w:space="0" w:color="auto"/>
        <w:left w:val="none" w:sz="0" w:space="0" w:color="auto"/>
        <w:bottom w:val="none" w:sz="0" w:space="0" w:color="auto"/>
        <w:right w:val="none" w:sz="0" w:space="0" w:color="auto"/>
      </w:divBdr>
      <w:divsChild>
        <w:div w:id="2139178128">
          <w:marLeft w:val="547"/>
          <w:marRight w:val="0"/>
          <w:marTop w:val="77"/>
          <w:marBottom w:val="0"/>
          <w:divBdr>
            <w:top w:val="none" w:sz="0" w:space="0" w:color="auto"/>
            <w:left w:val="none" w:sz="0" w:space="0" w:color="auto"/>
            <w:bottom w:val="none" w:sz="0" w:space="0" w:color="auto"/>
            <w:right w:val="none" w:sz="0" w:space="0" w:color="auto"/>
          </w:divBdr>
        </w:div>
      </w:divsChild>
    </w:div>
    <w:div w:id="1944530540">
      <w:bodyDiv w:val="1"/>
      <w:marLeft w:val="0"/>
      <w:marRight w:val="0"/>
      <w:marTop w:val="0"/>
      <w:marBottom w:val="0"/>
      <w:divBdr>
        <w:top w:val="none" w:sz="0" w:space="0" w:color="auto"/>
        <w:left w:val="none" w:sz="0" w:space="0" w:color="auto"/>
        <w:bottom w:val="none" w:sz="0" w:space="0" w:color="auto"/>
        <w:right w:val="none" w:sz="0" w:space="0" w:color="auto"/>
      </w:divBdr>
      <w:divsChild>
        <w:div w:id="43335657">
          <w:marLeft w:val="0"/>
          <w:marRight w:val="0"/>
          <w:marTop w:val="0"/>
          <w:marBottom w:val="0"/>
          <w:divBdr>
            <w:top w:val="none" w:sz="0" w:space="0" w:color="auto"/>
            <w:left w:val="none" w:sz="0" w:space="0" w:color="auto"/>
            <w:bottom w:val="none" w:sz="0" w:space="0" w:color="auto"/>
            <w:right w:val="none" w:sz="0" w:space="0" w:color="auto"/>
          </w:divBdr>
        </w:div>
      </w:divsChild>
    </w:div>
    <w:div w:id="1992102678">
      <w:bodyDiv w:val="1"/>
      <w:marLeft w:val="0"/>
      <w:marRight w:val="0"/>
      <w:marTop w:val="0"/>
      <w:marBottom w:val="0"/>
      <w:divBdr>
        <w:top w:val="none" w:sz="0" w:space="0" w:color="auto"/>
        <w:left w:val="none" w:sz="0" w:space="0" w:color="auto"/>
        <w:bottom w:val="none" w:sz="0" w:space="0" w:color="auto"/>
        <w:right w:val="none" w:sz="0" w:space="0" w:color="auto"/>
      </w:divBdr>
      <w:divsChild>
        <w:div w:id="2022387756">
          <w:marLeft w:val="0"/>
          <w:marRight w:val="0"/>
          <w:marTop w:val="0"/>
          <w:marBottom w:val="0"/>
          <w:divBdr>
            <w:top w:val="none" w:sz="0" w:space="0" w:color="auto"/>
            <w:left w:val="none" w:sz="0" w:space="0" w:color="auto"/>
            <w:bottom w:val="none" w:sz="0" w:space="0" w:color="auto"/>
            <w:right w:val="none" w:sz="0" w:space="0" w:color="auto"/>
          </w:divBdr>
        </w:div>
        <w:div w:id="471942506">
          <w:marLeft w:val="0"/>
          <w:marRight w:val="0"/>
          <w:marTop w:val="0"/>
          <w:marBottom w:val="0"/>
          <w:divBdr>
            <w:top w:val="none" w:sz="0" w:space="0" w:color="auto"/>
            <w:left w:val="none" w:sz="0" w:space="0" w:color="auto"/>
            <w:bottom w:val="none" w:sz="0" w:space="0" w:color="auto"/>
            <w:right w:val="none" w:sz="0" w:space="0" w:color="auto"/>
          </w:divBdr>
        </w:div>
        <w:div w:id="157890967">
          <w:marLeft w:val="0"/>
          <w:marRight w:val="0"/>
          <w:marTop w:val="0"/>
          <w:marBottom w:val="0"/>
          <w:divBdr>
            <w:top w:val="none" w:sz="0" w:space="0" w:color="auto"/>
            <w:left w:val="none" w:sz="0" w:space="0" w:color="auto"/>
            <w:bottom w:val="none" w:sz="0" w:space="0" w:color="auto"/>
            <w:right w:val="none" w:sz="0" w:space="0" w:color="auto"/>
          </w:divBdr>
        </w:div>
      </w:divsChild>
    </w:div>
    <w:div w:id="1997342902">
      <w:bodyDiv w:val="1"/>
      <w:marLeft w:val="0"/>
      <w:marRight w:val="0"/>
      <w:marTop w:val="0"/>
      <w:marBottom w:val="0"/>
      <w:divBdr>
        <w:top w:val="none" w:sz="0" w:space="0" w:color="auto"/>
        <w:left w:val="none" w:sz="0" w:space="0" w:color="auto"/>
        <w:bottom w:val="none" w:sz="0" w:space="0" w:color="auto"/>
        <w:right w:val="none" w:sz="0" w:space="0" w:color="auto"/>
      </w:divBdr>
    </w:div>
    <w:div w:id="2037459058">
      <w:bodyDiv w:val="1"/>
      <w:marLeft w:val="0"/>
      <w:marRight w:val="0"/>
      <w:marTop w:val="0"/>
      <w:marBottom w:val="0"/>
      <w:divBdr>
        <w:top w:val="none" w:sz="0" w:space="0" w:color="auto"/>
        <w:left w:val="none" w:sz="0" w:space="0" w:color="auto"/>
        <w:bottom w:val="none" w:sz="0" w:space="0" w:color="auto"/>
        <w:right w:val="none" w:sz="0" w:space="0" w:color="auto"/>
      </w:divBdr>
    </w:div>
    <w:div w:id="2069061542">
      <w:bodyDiv w:val="1"/>
      <w:marLeft w:val="0"/>
      <w:marRight w:val="0"/>
      <w:marTop w:val="0"/>
      <w:marBottom w:val="0"/>
      <w:divBdr>
        <w:top w:val="none" w:sz="0" w:space="0" w:color="auto"/>
        <w:left w:val="none" w:sz="0" w:space="0" w:color="auto"/>
        <w:bottom w:val="none" w:sz="0" w:space="0" w:color="auto"/>
        <w:right w:val="none" w:sz="0" w:space="0" w:color="auto"/>
      </w:divBdr>
      <w:divsChild>
        <w:div w:id="1576166225">
          <w:marLeft w:val="446"/>
          <w:marRight w:val="0"/>
          <w:marTop w:val="120"/>
          <w:marBottom w:val="0"/>
          <w:divBdr>
            <w:top w:val="none" w:sz="0" w:space="0" w:color="auto"/>
            <w:left w:val="none" w:sz="0" w:space="0" w:color="auto"/>
            <w:bottom w:val="none" w:sz="0" w:space="0" w:color="auto"/>
            <w:right w:val="none" w:sz="0" w:space="0" w:color="auto"/>
          </w:divBdr>
        </w:div>
        <w:div w:id="1480462799">
          <w:marLeft w:val="446"/>
          <w:marRight w:val="0"/>
          <w:marTop w:val="120"/>
          <w:marBottom w:val="0"/>
          <w:divBdr>
            <w:top w:val="none" w:sz="0" w:space="0" w:color="auto"/>
            <w:left w:val="none" w:sz="0" w:space="0" w:color="auto"/>
            <w:bottom w:val="none" w:sz="0" w:space="0" w:color="auto"/>
            <w:right w:val="none" w:sz="0" w:space="0" w:color="auto"/>
          </w:divBdr>
        </w:div>
        <w:div w:id="1334840107">
          <w:marLeft w:val="446"/>
          <w:marRight w:val="0"/>
          <w:marTop w:val="120"/>
          <w:marBottom w:val="0"/>
          <w:divBdr>
            <w:top w:val="none" w:sz="0" w:space="0" w:color="auto"/>
            <w:left w:val="none" w:sz="0" w:space="0" w:color="auto"/>
            <w:bottom w:val="none" w:sz="0" w:space="0" w:color="auto"/>
            <w:right w:val="none" w:sz="0" w:space="0" w:color="auto"/>
          </w:divBdr>
        </w:div>
      </w:divsChild>
    </w:div>
    <w:div w:id="2078017899">
      <w:bodyDiv w:val="1"/>
      <w:marLeft w:val="0"/>
      <w:marRight w:val="0"/>
      <w:marTop w:val="0"/>
      <w:marBottom w:val="0"/>
      <w:divBdr>
        <w:top w:val="none" w:sz="0" w:space="0" w:color="auto"/>
        <w:left w:val="none" w:sz="0" w:space="0" w:color="auto"/>
        <w:bottom w:val="none" w:sz="0" w:space="0" w:color="auto"/>
        <w:right w:val="none" w:sz="0" w:space="0" w:color="auto"/>
      </w:divBdr>
    </w:div>
    <w:div w:id="2117167368">
      <w:bodyDiv w:val="1"/>
      <w:marLeft w:val="0"/>
      <w:marRight w:val="0"/>
      <w:marTop w:val="0"/>
      <w:marBottom w:val="0"/>
      <w:divBdr>
        <w:top w:val="none" w:sz="0" w:space="0" w:color="auto"/>
        <w:left w:val="none" w:sz="0" w:space="0" w:color="auto"/>
        <w:bottom w:val="none" w:sz="0" w:space="0" w:color="auto"/>
        <w:right w:val="none" w:sz="0" w:space="0" w:color="auto"/>
      </w:divBdr>
      <w:divsChild>
        <w:div w:id="1058167356">
          <w:marLeft w:val="0"/>
          <w:marRight w:val="0"/>
          <w:marTop w:val="0"/>
          <w:marBottom w:val="0"/>
          <w:divBdr>
            <w:top w:val="none" w:sz="0" w:space="0" w:color="auto"/>
            <w:left w:val="none" w:sz="0" w:space="0" w:color="auto"/>
            <w:bottom w:val="none" w:sz="0" w:space="0" w:color="auto"/>
            <w:right w:val="none" w:sz="0" w:space="0" w:color="auto"/>
          </w:divBdr>
        </w:div>
        <w:div w:id="1148939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yperlink" Target="http://www.ldvautomotive.com.au"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B8C7F-0C50-4465-BD8F-E80452AC3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4</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edwardr</dc:creator>
  <cp:keywords/>
  <dc:description/>
  <cp:lastModifiedBy>Stuart Martin</cp:lastModifiedBy>
  <cp:revision>6</cp:revision>
  <cp:lastPrinted>2022-09-27T00:28:00Z</cp:lastPrinted>
  <dcterms:created xsi:type="dcterms:W3CDTF">2022-09-27T00:42:00Z</dcterms:created>
  <dcterms:modified xsi:type="dcterms:W3CDTF">2022-09-28T06:21:00Z</dcterms:modified>
</cp:coreProperties>
</file>